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6C" w:rsidRDefault="0048636C" w:rsidP="004863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…………….</w:t>
      </w:r>
    </w:p>
    <w:p w:rsidR="0048636C" w:rsidRDefault="0048636C" w:rsidP="004863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PREZYDENTA MIASTA PIOTRKOWA TRYBUNALSKIEGO</w:t>
      </w:r>
    </w:p>
    <w:p w:rsidR="0048636C" w:rsidRDefault="0048636C" w:rsidP="004863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………………………….. 2021 roku</w:t>
      </w:r>
    </w:p>
    <w:p w:rsidR="0048636C" w:rsidRDefault="0048636C" w:rsidP="0048636C">
      <w:pPr>
        <w:jc w:val="center"/>
        <w:rPr>
          <w:rFonts w:ascii="Arial" w:hAnsi="Arial" w:cs="Arial"/>
          <w:b/>
          <w:sz w:val="28"/>
          <w:szCs w:val="28"/>
        </w:rPr>
      </w:pPr>
    </w:p>
    <w:p w:rsidR="0048636C" w:rsidRDefault="0048636C" w:rsidP="0048636C">
      <w:pPr>
        <w:jc w:val="center"/>
        <w:rPr>
          <w:rFonts w:ascii="Arial" w:hAnsi="Arial" w:cs="Arial"/>
          <w:b/>
          <w:sz w:val="28"/>
          <w:szCs w:val="28"/>
        </w:rPr>
      </w:pPr>
    </w:p>
    <w:p w:rsidR="0048636C" w:rsidRDefault="0048636C" w:rsidP="004863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w sprawie ustalenia cen i opłat za korzystanie z obiektów </w:t>
      </w:r>
    </w:p>
    <w:p w:rsidR="0048636C" w:rsidRDefault="0048636C" w:rsidP="004863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urządzeń użyteczności publicznej pozostających w trwałym zarządzie </w:t>
      </w:r>
    </w:p>
    <w:p w:rsidR="0048636C" w:rsidRDefault="0048636C" w:rsidP="004863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Ośrodka Sportu i Rekreacji w Piotrkowie Trybunalskim</w:t>
      </w:r>
    </w:p>
    <w:p w:rsidR="0048636C" w:rsidRDefault="0048636C" w:rsidP="0048636C">
      <w:pPr>
        <w:jc w:val="center"/>
        <w:rPr>
          <w:rFonts w:ascii="Arial" w:hAnsi="Arial" w:cs="Arial"/>
          <w:b/>
          <w:sz w:val="22"/>
          <w:szCs w:val="22"/>
        </w:rPr>
      </w:pPr>
    </w:p>
    <w:p w:rsidR="0048636C" w:rsidRDefault="0048636C" w:rsidP="0048636C">
      <w:pPr>
        <w:rPr>
          <w:rFonts w:ascii="Arial" w:hAnsi="Arial" w:cs="Arial"/>
        </w:rPr>
      </w:pPr>
    </w:p>
    <w:p w:rsidR="0048636C" w:rsidRDefault="0048636C" w:rsidP="0048636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 ust.1 pkt 2 i ust.2 ustawy z dnia 20 grudnia 1996 roku o gospodarce komunalnej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</w:t>
      </w:r>
      <w:r w:rsidR="002C4D46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roku, poz. </w:t>
      </w:r>
      <w:r w:rsidR="002C4D46">
        <w:rPr>
          <w:rFonts w:ascii="Arial" w:hAnsi="Arial" w:cs="Arial"/>
          <w:sz w:val="22"/>
          <w:szCs w:val="22"/>
        </w:rPr>
        <w:t>679</w:t>
      </w:r>
      <w:r>
        <w:rPr>
          <w:rFonts w:ascii="Arial" w:hAnsi="Arial" w:cs="Arial"/>
          <w:sz w:val="22"/>
          <w:szCs w:val="22"/>
        </w:rPr>
        <w:t>) i art. 30 ust.2 pkt 3 ustawy z dnia 8 marca 1990 roku o samorządzie gminnym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Dz.U. z 2020 roku, poz. 713</w:t>
      </w:r>
      <w:r w:rsidR="002C4D4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C4D46">
        <w:rPr>
          <w:rFonts w:ascii="Arial" w:hAnsi="Arial" w:cs="Arial"/>
          <w:sz w:val="22"/>
          <w:szCs w:val="22"/>
        </w:rPr>
        <w:t>późn</w:t>
      </w:r>
      <w:proofErr w:type="spellEnd"/>
      <w:r w:rsidR="002C4D46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oraz uchwały Nr  XVI/242/04 Rady Miasta w Piotrkowie Trybunalskim z dnia 28 stycznia 2004 roku zmienionej uchwałą Nr XIV/215/07 Rady Miasta Piotrkowa Trybunalskiego z dnia 19 września 2007 roku w sprawie upoważnienia Prezydenta Miasta do ustalenia wysokości cen i opłat za korzystanie z niektórych obiektów użyteczności publicznej zarządza się, co następuje:</w:t>
      </w:r>
    </w:p>
    <w:p w:rsidR="0048636C" w:rsidRDefault="0048636C" w:rsidP="0048636C">
      <w:pPr>
        <w:rPr>
          <w:rFonts w:ascii="Arial" w:hAnsi="Arial" w:cs="Arial"/>
          <w:sz w:val="22"/>
          <w:szCs w:val="22"/>
        </w:rPr>
      </w:pPr>
    </w:p>
    <w:p w:rsidR="0048636C" w:rsidRDefault="0048636C" w:rsidP="00486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sz w:val="22"/>
          <w:szCs w:val="22"/>
        </w:rPr>
        <w:t>. W zarządzeniu nr 434 Prezydenta Miasta Piotrkowa Trybunalskiego z dnia 25 listopada 2019 roku w sprawie ustalenia cen i opłat za korzystanie z obiektów i urządzeń użyteczności publicznej pozostających w trwałym zarządzie Ośrodka Sportu i Rekreacji w Piotrkowie Trybunalskim zmienionego zarządzeniem nr 474 Prezydenta Miasta Piotrkowa Trybunalskiego z dnia 19 grudnia 2019 roku w sprawie ustalenia cen i opłat za korzystanie z obiektów i urządzeń użyteczności publicznej pozostających w trwałym zarządzie Ośrodka Sportu i Rekreacji w Piotrkowie Trybunalskim</w:t>
      </w:r>
      <w:r w:rsidR="00AC42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zarządzeniem nr 479 Prezydenta Miasta Piotrkowa Trybunalskiego z dnia 30 grudnia 2019 roku w sprawie ustalenia cen i opłat za korzystanie z obiektów i urządzeń użyteczności publicznej pozostających w trwałym zarządzie Ośrodka Sportu i Rekreacji w Piotrkowie Trybunalskim</w:t>
      </w:r>
      <w:r w:rsidR="00AC4226">
        <w:rPr>
          <w:rFonts w:ascii="Arial" w:hAnsi="Arial" w:cs="Arial"/>
          <w:sz w:val="22"/>
          <w:szCs w:val="22"/>
        </w:rPr>
        <w:t>, zarządzeniem nr 325 Prezydenta Miasta Piotrkowa Trybunalskiego z dnia 7 października 2020 roku w sprawie ustalenia cen i opłat za korzystanie z obiektów i urządzeń użyteczności publicznej pozostających w trwałym zarządzie Ośrodka Sportu i Rekreacji w Piotrkowie Trybunalskim, zarządzeniem nr 330 Prezydenta Miasta Piotrkowa Trybunalskiego z dnia 9 października 2020 roku w sprawie ustalenia cen i opłat za korzystanie z obiektów i urządzeń użyteczności publicznej pozostających w trwałym zarządzie Ośrodka Sportu i Rekreacji w Piotrkowie Trybunalskim</w:t>
      </w:r>
      <w:r w:rsidR="00DF2230">
        <w:rPr>
          <w:rFonts w:ascii="Arial" w:hAnsi="Arial" w:cs="Arial"/>
          <w:sz w:val="22"/>
          <w:szCs w:val="22"/>
        </w:rPr>
        <w:t>,</w:t>
      </w:r>
      <w:r w:rsidR="00AC4226">
        <w:rPr>
          <w:rFonts w:ascii="Arial" w:hAnsi="Arial" w:cs="Arial"/>
          <w:sz w:val="22"/>
          <w:szCs w:val="22"/>
        </w:rPr>
        <w:t xml:space="preserve"> zarządzeniem nr 382 Prezydenta Miasta Piotrkowa Trybunalskiego z dnia 17 grudnia 2020 roku w sprawie ustalenia cen i opłat za korzystanie z obiektów i urządzeń użyteczności publicznej pozostających w trwałym zarządzie Ośrodka Sportu i Rekreacji w Piotrkowie Trybunalskim</w:t>
      </w:r>
      <w:r w:rsidR="00DF2230">
        <w:rPr>
          <w:rFonts w:ascii="Arial" w:hAnsi="Arial" w:cs="Arial"/>
          <w:sz w:val="22"/>
          <w:szCs w:val="22"/>
        </w:rPr>
        <w:t xml:space="preserve"> </w:t>
      </w:r>
      <w:r w:rsidR="00DF2230">
        <w:rPr>
          <w:rFonts w:ascii="Arial" w:hAnsi="Arial" w:cs="Arial"/>
          <w:sz w:val="22"/>
          <w:szCs w:val="22"/>
        </w:rPr>
        <w:t>pozostających w trwałym zarządzie Ośrodka Sportu i Rekreacji w Piotrkowie Trybunalskim</w:t>
      </w:r>
      <w:r w:rsidR="00DF2230">
        <w:rPr>
          <w:rFonts w:ascii="Arial" w:hAnsi="Arial" w:cs="Arial"/>
          <w:sz w:val="22"/>
          <w:szCs w:val="22"/>
        </w:rPr>
        <w:t xml:space="preserve"> oraz </w:t>
      </w:r>
      <w:r w:rsidR="00DF2230">
        <w:rPr>
          <w:rFonts w:ascii="Arial" w:hAnsi="Arial" w:cs="Arial"/>
          <w:sz w:val="22"/>
          <w:szCs w:val="22"/>
        </w:rPr>
        <w:t xml:space="preserve">zarządzeniem nr </w:t>
      </w:r>
      <w:r w:rsidR="00DF2230">
        <w:rPr>
          <w:rFonts w:ascii="Arial" w:hAnsi="Arial" w:cs="Arial"/>
          <w:sz w:val="22"/>
          <w:szCs w:val="22"/>
        </w:rPr>
        <w:t>121</w:t>
      </w:r>
      <w:r w:rsidR="00DF2230">
        <w:rPr>
          <w:rFonts w:ascii="Arial" w:hAnsi="Arial" w:cs="Arial"/>
          <w:sz w:val="22"/>
          <w:szCs w:val="22"/>
        </w:rPr>
        <w:t xml:space="preserve"> Prezydenta Miasta Piotrkowa Trybunalskiego z dnia </w:t>
      </w:r>
      <w:r w:rsidR="00DF2230">
        <w:rPr>
          <w:rFonts w:ascii="Arial" w:hAnsi="Arial" w:cs="Arial"/>
          <w:sz w:val="22"/>
          <w:szCs w:val="22"/>
        </w:rPr>
        <w:t>7 maja 2021</w:t>
      </w:r>
      <w:r w:rsidR="00DF2230">
        <w:rPr>
          <w:rFonts w:ascii="Arial" w:hAnsi="Arial" w:cs="Arial"/>
          <w:sz w:val="22"/>
          <w:szCs w:val="22"/>
        </w:rPr>
        <w:t xml:space="preserve"> roku w sprawie ustalenia cen i opłat za korzystanie z obiektów i urządzeń użyteczności publicznej pozostających w trwałym zarządzie Ośrodka Sportu i Rekreacji w Piotrkowie Trybunalskim</w:t>
      </w:r>
      <w:r>
        <w:rPr>
          <w:rFonts w:ascii="Arial" w:hAnsi="Arial" w:cs="Arial"/>
          <w:sz w:val="22"/>
          <w:szCs w:val="22"/>
        </w:rPr>
        <w:t>, wprowadza się następując</w:t>
      </w:r>
      <w:r w:rsidR="002C4D46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zmian</w:t>
      </w:r>
      <w:r w:rsidR="002C4D46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:</w:t>
      </w:r>
    </w:p>
    <w:p w:rsidR="0048636C" w:rsidRDefault="0048636C" w:rsidP="0048636C">
      <w:pPr>
        <w:jc w:val="both"/>
        <w:rPr>
          <w:rFonts w:ascii="Arial" w:hAnsi="Arial" w:cs="Arial"/>
          <w:sz w:val="22"/>
          <w:szCs w:val="22"/>
        </w:rPr>
      </w:pPr>
    </w:p>
    <w:p w:rsidR="0048636C" w:rsidRDefault="0048636C" w:rsidP="00DF22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F2230">
        <w:rPr>
          <w:rFonts w:ascii="Arial" w:hAnsi="Arial" w:cs="Arial"/>
          <w:sz w:val="22"/>
          <w:szCs w:val="22"/>
        </w:rPr>
        <w:t xml:space="preserve">załącznik nr </w:t>
      </w:r>
      <w:r w:rsidR="00DF2230">
        <w:rPr>
          <w:rFonts w:ascii="Arial" w:hAnsi="Arial" w:cs="Arial"/>
          <w:sz w:val="22"/>
          <w:szCs w:val="22"/>
        </w:rPr>
        <w:t xml:space="preserve">2 </w:t>
      </w:r>
      <w:r w:rsidRPr="00DF2230">
        <w:rPr>
          <w:rFonts w:ascii="Arial" w:hAnsi="Arial" w:cs="Arial"/>
          <w:sz w:val="22"/>
          <w:szCs w:val="22"/>
        </w:rPr>
        <w:t>otrzymuje brzmienie określone w załączniku</w:t>
      </w:r>
      <w:r w:rsidR="00DF2230" w:rsidRPr="00DF2230">
        <w:rPr>
          <w:rFonts w:ascii="Arial" w:hAnsi="Arial" w:cs="Arial"/>
          <w:sz w:val="22"/>
          <w:szCs w:val="22"/>
        </w:rPr>
        <w:t xml:space="preserve"> nr 1</w:t>
      </w:r>
      <w:r w:rsidRPr="00DF2230">
        <w:rPr>
          <w:rFonts w:ascii="Arial" w:hAnsi="Arial" w:cs="Arial"/>
          <w:sz w:val="22"/>
          <w:szCs w:val="22"/>
        </w:rPr>
        <w:t xml:space="preserve"> do niniejszego zarządzenia</w:t>
      </w:r>
      <w:r w:rsidR="00DF2230">
        <w:rPr>
          <w:rFonts w:ascii="Arial" w:hAnsi="Arial" w:cs="Arial"/>
          <w:sz w:val="22"/>
          <w:szCs w:val="22"/>
        </w:rPr>
        <w:t>,</w:t>
      </w:r>
    </w:p>
    <w:p w:rsidR="00DF2230" w:rsidRDefault="00DF2230" w:rsidP="00DF22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F223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DF2230">
        <w:rPr>
          <w:rFonts w:ascii="Arial" w:hAnsi="Arial" w:cs="Arial"/>
          <w:sz w:val="22"/>
          <w:szCs w:val="22"/>
        </w:rPr>
        <w:t xml:space="preserve">otrzymuje brzmienie określone w załączniku nr </w:t>
      </w:r>
      <w:r>
        <w:rPr>
          <w:rFonts w:ascii="Arial" w:hAnsi="Arial" w:cs="Arial"/>
          <w:sz w:val="22"/>
          <w:szCs w:val="22"/>
        </w:rPr>
        <w:t>2</w:t>
      </w:r>
      <w:r w:rsidRPr="00DF2230">
        <w:rPr>
          <w:rFonts w:ascii="Arial" w:hAnsi="Arial" w:cs="Arial"/>
          <w:sz w:val="22"/>
          <w:szCs w:val="22"/>
        </w:rPr>
        <w:t xml:space="preserve"> do niniejszego zarządzenia</w:t>
      </w:r>
      <w:r>
        <w:rPr>
          <w:rFonts w:ascii="Arial" w:hAnsi="Arial" w:cs="Arial"/>
          <w:sz w:val="22"/>
          <w:szCs w:val="22"/>
        </w:rPr>
        <w:t>.</w:t>
      </w:r>
    </w:p>
    <w:p w:rsidR="0048636C" w:rsidRDefault="0048636C" w:rsidP="0048636C">
      <w:pPr>
        <w:jc w:val="both"/>
        <w:rPr>
          <w:rFonts w:ascii="Arial" w:hAnsi="Arial" w:cs="Arial"/>
          <w:b/>
          <w:sz w:val="22"/>
          <w:szCs w:val="22"/>
        </w:rPr>
      </w:pPr>
    </w:p>
    <w:p w:rsidR="0048636C" w:rsidRDefault="0048636C" w:rsidP="00486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</w:t>
      </w:r>
      <w:r>
        <w:rPr>
          <w:rFonts w:ascii="Arial" w:hAnsi="Arial" w:cs="Arial"/>
          <w:sz w:val="22"/>
          <w:szCs w:val="22"/>
        </w:rPr>
        <w:t>. Wykonanie zarządzenia powierza się Dyrektorowi Ośrodka Sportu i Rekreacji                  w Piotrkowie Trybunalskim.</w:t>
      </w:r>
    </w:p>
    <w:p w:rsidR="0048636C" w:rsidRDefault="0048636C" w:rsidP="0048636C">
      <w:pPr>
        <w:jc w:val="both"/>
        <w:rPr>
          <w:rFonts w:ascii="Arial" w:hAnsi="Arial" w:cs="Arial"/>
          <w:sz w:val="22"/>
          <w:szCs w:val="22"/>
        </w:rPr>
      </w:pPr>
    </w:p>
    <w:p w:rsidR="0048636C" w:rsidRDefault="0048636C" w:rsidP="0048636C">
      <w:pPr>
        <w:jc w:val="both"/>
        <w:rPr>
          <w:rFonts w:ascii="Arial" w:hAnsi="Arial" w:cs="Arial"/>
          <w:sz w:val="22"/>
          <w:szCs w:val="22"/>
        </w:rPr>
      </w:pPr>
    </w:p>
    <w:p w:rsidR="00601BE4" w:rsidRPr="00DF2230" w:rsidRDefault="0048636C" w:rsidP="00DF2230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§3.</w:t>
      </w:r>
      <w:r>
        <w:rPr>
          <w:rFonts w:ascii="Arial" w:hAnsi="Arial" w:cs="Arial"/>
          <w:sz w:val="22"/>
          <w:szCs w:val="22"/>
        </w:rPr>
        <w:t xml:space="preserve"> Zarządzenie wchodzi w życie z dniem podpisania</w:t>
      </w:r>
      <w:r>
        <w:rPr>
          <w:sz w:val="22"/>
          <w:szCs w:val="22"/>
        </w:rPr>
        <w:t>.</w:t>
      </w:r>
      <w:bookmarkStart w:id="0" w:name="_GoBack"/>
      <w:bookmarkEnd w:id="0"/>
    </w:p>
    <w:sectPr w:rsidR="00601BE4" w:rsidRPr="00DF2230" w:rsidSect="00DF223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8CB"/>
    <w:multiLevelType w:val="hybridMultilevel"/>
    <w:tmpl w:val="BFA4ABA0"/>
    <w:lvl w:ilvl="0" w:tplc="9134D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9006E"/>
    <w:multiLevelType w:val="hybridMultilevel"/>
    <w:tmpl w:val="EF20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6"/>
    <w:rsid w:val="002C4D46"/>
    <w:rsid w:val="00417406"/>
    <w:rsid w:val="0048636C"/>
    <w:rsid w:val="00601BE4"/>
    <w:rsid w:val="00AC4226"/>
    <w:rsid w:val="00DF2230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6</cp:revision>
  <cp:lastPrinted>2021-06-29T10:44:00Z</cp:lastPrinted>
  <dcterms:created xsi:type="dcterms:W3CDTF">2021-05-07T08:50:00Z</dcterms:created>
  <dcterms:modified xsi:type="dcterms:W3CDTF">2021-06-29T10:44:00Z</dcterms:modified>
</cp:coreProperties>
</file>