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7C0" w:rsidRDefault="009437C0" w:rsidP="009437C0">
      <w:pPr>
        <w:ind w:firstLine="5812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        Zał. nr 1d</w:t>
      </w:r>
    </w:p>
    <w:p w:rsidR="009437C0" w:rsidRDefault="009437C0" w:rsidP="009437C0">
      <w:pPr>
        <w:ind w:firstLine="5812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        do  Regulaminu Organizacyjnego </w:t>
      </w:r>
    </w:p>
    <w:p w:rsidR="009437C0" w:rsidRDefault="009437C0" w:rsidP="009437C0">
      <w:pPr>
        <w:ind w:firstLine="5812"/>
        <w:rPr>
          <w:sz w:val="40"/>
          <w:szCs w:val="40"/>
        </w:rPr>
      </w:pPr>
      <w:r>
        <w:rPr>
          <w:color w:val="000000"/>
          <w:sz w:val="16"/>
          <w:szCs w:val="16"/>
        </w:rPr>
        <w:t xml:space="preserve">              Urzędu Miasta Piotrkowa Trybunalskiego</w:t>
      </w:r>
    </w:p>
    <w:p w:rsidR="009437C0" w:rsidRDefault="009437C0" w:rsidP="009437C0">
      <w:pPr>
        <w:jc w:val="center"/>
        <w:rPr>
          <w:sz w:val="40"/>
          <w:szCs w:val="40"/>
        </w:rPr>
      </w:pPr>
    </w:p>
    <w:p w:rsidR="009437C0" w:rsidRDefault="009437C0" w:rsidP="009437C0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Kwestionariusz </w:t>
      </w:r>
    </w:p>
    <w:p w:rsidR="009437C0" w:rsidRDefault="009437C0" w:rsidP="009437C0">
      <w:pPr>
        <w:jc w:val="center"/>
        <w:rPr>
          <w:sz w:val="40"/>
          <w:szCs w:val="40"/>
        </w:rPr>
      </w:pPr>
      <w:r>
        <w:rPr>
          <w:sz w:val="40"/>
          <w:szCs w:val="40"/>
        </w:rPr>
        <w:t>do wniosku kierowanego do Prezydenta Miasta</w:t>
      </w:r>
    </w:p>
    <w:p w:rsidR="009437C0" w:rsidRDefault="009437C0" w:rsidP="009437C0">
      <w:pPr>
        <w:jc w:val="center"/>
        <w:rPr>
          <w:sz w:val="40"/>
          <w:szCs w:val="40"/>
        </w:rPr>
      </w:pPr>
    </w:p>
    <w:tbl>
      <w:tblPr>
        <w:tblW w:w="973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dash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9"/>
        <w:gridCol w:w="176"/>
        <w:gridCol w:w="1572"/>
        <w:gridCol w:w="230"/>
        <w:gridCol w:w="594"/>
        <w:gridCol w:w="1563"/>
        <w:gridCol w:w="704"/>
        <w:gridCol w:w="1664"/>
        <w:gridCol w:w="603"/>
      </w:tblGrid>
      <w:tr w:rsidR="009437C0" w:rsidTr="00DF268A">
        <w:trPr>
          <w:trHeight w:val="747"/>
        </w:trPr>
        <w:tc>
          <w:tcPr>
            <w:tcW w:w="26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  <w:hideMark/>
          </w:tcPr>
          <w:p w:rsidR="009437C0" w:rsidRDefault="009437C0" w:rsidP="00DF268A">
            <w:pPr>
              <w:rPr>
                <w:b/>
              </w:rPr>
            </w:pPr>
            <w:r>
              <w:rPr>
                <w:b/>
              </w:rPr>
              <w:t>Temat wniosku:</w:t>
            </w:r>
          </w:p>
        </w:tc>
        <w:tc>
          <w:tcPr>
            <w:tcW w:w="7106" w:type="dxa"/>
            <w:gridSpan w:val="8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437C0" w:rsidRDefault="009437C0" w:rsidP="00DF268A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Zarządzenie zmieniające zarządzenie Prezydenta Miasta Piotrkowa Trybunalskiego w sprawie ustalenia cen i opłat za korzystanie z obiektów i urządzeń użyteczności publicznej pozostających w trwałym zarządzie Ośrodka Sportu i Rekreacji w Piotrkowie Trybunalskim</w:t>
            </w:r>
          </w:p>
        </w:tc>
      </w:tr>
      <w:tr w:rsidR="009437C0" w:rsidRPr="00CC07A6" w:rsidTr="00DF268A">
        <w:trPr>
          <w:trHeight w:val="567"/>
        </w:trPr>
        <w:tc>
          <w:tcPr>
            <w:tcW w:w="9735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437C0" w:rsidRPr="00E9790B" w:rsidRDefault="009437C0" w:rsidP="00DF268A">
            <w:pPr>
              <w:rPr>
                <w:rFonts w:ascii="Arial" w:hAnsi="Arial" w:cs="Arial"/>
              </w:rPr>
            </w:pPr>
          </w:p>
          <w:p w:rsidR="009437C0" w:rsidRDefault="009437C0" w:rsidP="00DF268A">
            <w:pPr>
              <w:rPr>
                <w:rFonts w:ascii="Arial" w:hAnsi="Arial" w:cs="Arial"/>
                <w:b/>
              </w:rPr>
            </w:pPr>
            <w:r w:rsidRPr="00CC07A6">
              <w:rPr>
                <w:rFonts w:ascii="Arial" w:hAnsi="Arial" w:cs="Arial"/>
                <w:b/>
              </w:rPr>
              <w:t>Krótki opis wniosku:</w:t>
            </w:r>
          </w:p>
          <w:p w:rsidR="009437C0" w:rsidRDefault="009437C0" w:rsidP="00DF268A">
            <w:pPr>
              <w:rPr>
                <w:rFonts w:ascii="Arial" w:hAnsi="Arial" w:cs="Arial"/>
              </w:rPr>
            </w:pPr>
          </w:p>
          <w:p w:rsidR="009437C0" w:rsidRPr="00CC07A6" w:rsidRDefault="006740DD" w:rsidP="00DF26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Zmiana wynika z wprowadzenia ulgowej Piotrkowskiej Karty Mieszkańca.</w:t>
            </w:r>
            <w:bookmarkStart w:id="0" w:name="_GoBack"/>
            <w:bookmarkEnd w:id="0"/>
          </w:p>
          <w:p w:rsidR="009437C0" w:rsidRPr="00CC07A6" w:rsidRDefault="009437C0" w:rsidP="00DF268A">
            <w:pPr>
              <w:rPr>
                <w:rFonts w:ascii="Arial" w:hAnsi="Arial" w:cs="Arial"/>
              </w:rPr>
            </w:pPr>
          </w:p>
          <w:p w:rsidR="009437C0" w:rsidRPr="00CC07A6" w:rsidRDefault="009437C0" w:rsidP="00DF268A">
            <w:pPr>
              <w:rPr>
                <w:rFonts w:ascii="Arial" w:hAnsi="Arial" w:cs="Arial"/>
              </w:rPr>
            </w:pPr>
          </w:p>
        </w:tc>
      </w:tr>
      <w:tr w:rsidR="009437C0" w:rsidRPr="006740DD" w:rsidTr="00DF268A">
        <w:trPr>
          <w:trHeight w:val="567"/>
        </w:trPr>
        <w:tc>
          <w:tcPr>
            <w:tcW w:w="437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37C0" w:rsidRDefault="009437C0" w:rsidP="00DF268A">
            <w:r w:rsidRPr="004E26DA">
              <w:rPr>
                <w:rFonts w:ascii="Arial" w:hAnsi="Arial" w:cs="Arial"/>
                <w:sz w:val="18"/>
                <w:szCs w:val="18"/>
              </w:rPr>
              <w:t>Imię i</w:t>
            </w:r>
            <w:r>
              <w:t xml:space="preserve"> </w:t>
            </w:r>
            <w:r w:rsidRPr="004E26DA">
              <w:rPr>
                <w:rFonts w:ascii="Arial" w:hAnsi="Arial" w:cs="Arial"/>
                <w:sz w:val="18"/>
                <w:szCs w:val="18"/>
              </w:rPr>
              <w:t>nazwisko osoby odpowiedzialnej za materiał  oraz nr telefonu, adres e-mailowy do kontaktu:</w:t>
            </w:r>
          </w:p>
        </w:tc>
        <w:tc>
          <w:tcPr>
            <w:tcW w:w="5358" w:type="dxa"/>
            <w:gridSpan w:val="6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437C0" w:rsidRPr="004E26DA" w:rsidRDefault="009437C0" w:rsidP="00DF268A">
            <w:pPr>
              <w:rPr>
                <w:rFonts w:ascii="Arial" w:hAnsi="Arial" w:cs="Arial"/>
                <w:lang w:val="en-US"/>
              </w:rPr>
            </w:pPr>
            <w:proofErr w:type="spellStart"/>
            <w:r w:rsidRPr="00E9790B">
              <w:rPr>
                <w:rFonts w:ascii="Arial" w:hAnsi="Arial" w:cs="Arial"/>
                <w:lang w:val="en-US"/>
              </w:rPr>
              <w:t>Leszek</w:t>
            </w:r>
            <w:proofErr w:type="spellEnd"/>
            <w:r w:rsidRPr="00E9790B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E9790B">
              <w:rPr>
                <w:rFonts w:ascii="Arial" w:hAnsi="Arial" w:cs="Arial"/>
                <w:lang w:val="en-US"/>
              </w:rPr>
              <w:t>Heinzel</w:t>
            </w:r>
            <w:proofErr w:type="spellEnd"/>
            <w:r w:rsidRPr="00E9790B">
              <w:rPr>
                <w:rFonts w:ascii="Arial" w:hAnsi="Arial" w:cs="Arial"/>
                <w:lang w:val="en-US"/>
              </w:rPr>
              <w:t xml:space="preserve">, </w:t>
            </w:r>
            <w:r w:rsidRPr="004E26DA">
              <w:rPr>
                <w:rFonts w:ascii="Arial" w:hAnsi="Arial" w:cs="Arial"/>
                <w:lang w:val="en-US"/>
              </w:rPr>
              <w:t>tel. 693 222 716, dyrektor@osirpiotrkow.pl</w:t>
            </w:r>
          </w:p>
        </w:tc>
      </w:tr>
      <w:tr w:rsidR="009437C0" w:rsidTr="00DF268A">
        <w:trPr>
          <w:trHeight w:val="799"/>
        </w:trPr>
        <w:tc>
          <w:tcPr>
            <w:tcW w:w="28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  <w:hideMark/>
          </w:tcPr>
          <w:p w:rsidR="009437C0" w:rsidRPr="004E26DA" w:rsidRDefault="009437C0" w:rsidP="00DF268A">
            <w:pPr>
              <w:rPr>
                <w:rFonts w:ascii="Arial" w:hAnsi="Arial" w:cs="Arial"/>
              </w:rPr>
            </w:pPr>
            <w:r w:rsidRPr="004E26DA">
              <w:rPr>
                <w:rFonts w:ascii="Arial" w:hAnsi="Arial" w:cs="Arial"/>
              </w:rPr>
              <w:t>Wniosek kierowany w celu (wstaw znak X):</w:t>
            </w:r>
          </w:p>
        </w:tc>
        <w:tc>
          <w:tcPr>
            <w:tcW w:w="1802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  <w:hideMark/>
          </w:tcPr>
          <w:p w:rsidR="009437C0" w:rsidRPr="004E26DA" w:rsidRDefault="009437C0" w:rsidP="00DF268A">
            <w:pPr>
              <w:rPr>
                <w:rFonts w:ascii="Arial" w:hAnsi="Arial" w:cs="Arial"/>
              </w:rPr>
            </w:pPr>
            <w:r w:rsidRPr="004E26DA">
              <w:rPr>
                <w:rFonts w:ascii="Arial" w:hAnsi="Arial" w:cs="Arial"/>
              </w:rPr>
              <w:t>poinformowania</w:t>
            </w:r>
          </w:p>
        </w:tc>
        <w:tc>
          <w:tcPr>
            <w:tcW w:w="594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9437C0" w:rsidRPr="004E26DA" w:rsidRDefault="009437C0" w:rsidP="00DF268A">
            <w:pPr>
              <w:rPr>
                <w:rFonts w:ascii="Arial" w:hAnsi="Arial" w:cs="Arial"/>
              </w:rPr>
            </w:pPr>
          </w:p>
        </w:tc>
        <w:tc>
          <w:tcPr>
            <w:tcW w:w="1563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  <w:hideMark/>
          </w:tcPr>
          <w:p w:rsidR="009437C0" w:rsidRPr="004E26DA" w:rsidRDefault="009437C0" w:rsidP="00DF268A">
            <w:pPr>
              <w:rPr>
                <w:rFonts w:ascii="Arial" w:hAnsi="Arial" w:cs="Arial"/>
              </w:rPr>
            </w:pPr>
            <w:r w:rsidRPr="004E26DA">
              <w:rPr>
                <w:rFonts w:ascii="Arial" w:hAnsi="Arial" w:cs="Arial"/>
              </w:rPr>
              <w:t>podjęcia decyzji</w:t>
            </w:r>
          </w:p>
        </w:tc>
        <w:tc>
          <w:tcPr>
            <w:tcW w:w="704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9437C0" w:rsidRPr="004E26DA" w:rsidRDefault="009437C0" w:rsidP="00DF268A">
            <w:pPr>
              <w:rPr>
                <w:rFonts w:ascii="Arial" w:hAnsi="Arial" w:cs="Arial"/>
              </w:rPr>
            </w:pPr>
          </w:p>
        </w:tc>
        <w:tc>
          <w:tcPr>
            <w:tcW w:w="1664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  <w:hideMark/>
          </w:tcPr>
          <w:p w:rsidR="009437C0" w:rsidRPr="004E26DA" w:rsidRDefault="009437C0" w:rsidP="00DF268A">
            <w:pPr>
              <w:rPr>
                <w:rFonts w:ascii="Arial" w:hAnsi="Arial" w:cs="Arial"/>
              </w:rPr>
            </w:pPr>
            <w:r w:rsidRPr="004E26DA">
              <w:rPr>
                <w:rFonts w:ascii="Arial" w:hAnsi="Arial" w:cs="Arial"/>
              </w:rPr>
              <w:t>wydania zarządzenia</w:t>
            </w:r>
          </w:p>
        </w:tc>
        <w:tc>
          <w:tcPr>
            <w:tcW w:w="603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437C0" w:rsidRPr="004E26DA" w:rsidRDefault="009437C0" w:rsidP="00DF268A">
            <w:pPr>
              <w:jc w:val="center"/>
              <w:rPr>
                <w:rFonts w:ascii="Arial" w:hAnsi="Arial" w:cs="Arial"/>
                <w:b/>
              </w:rPr>
            </w:pPr>
            <w:r w:rsidRPr="004E26DA">
              <w:rPr>
                <w:rFonts w:ascii="Arial" w:hAnsi="Arial" w:cs="Arial"/>
                <w:b/>
              </w:rPr>
              <w:t>X</w:t>
            </w:r>
          </w:p>
        </w:tc>
      </w:tr>
      <w:tr w:rsidR="009437C0" w:rsidTr="00DF268A">
        <w:trPr>
          <w:trHeight w:val="1134"/>
        </w:trPr>
        <w:tc>
          <w:tcPr>
            <w:tcW w:w="28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  <w:hideMark/>
          </w:tcPr>
          <w:p w:rsidR="009437C0" w:rsidRPr="004E26DA" w:rsidRDefault="009437C0" w:rsidP="00DF268A">
            <w:pPr>
              <w:rPr>
                <w:rFonts w:ascii="Arial" w:hAnsi="Arial" w:cs="Arial"/>
              </w:rPr>
            </w:pPr>
            <w:r w:rsidRPr="004E26DA">
              <w:rPr>
                <w:rFonts w:ascii="Arial" w:hAnsi="Arial" w:cs="Arial"/>
                <w:b/>
              </w:rPr>
              <w:t xml:space="preserve">Podpis </w:t>
            </w:r>
            <w:r w:rsidRPr="004E26DA">
              <w:rPr>
                <w:rFonts w:ascii="Arial" w:hAnsi="Arial" w:cs="Arial"/>
              </w:rPr>
              <w:t>Kierownika komórki organizacyjnej przygotowującej wniosek:</w:t>
            </w:r>
          </w:p>
        </w:tc>
        <w:tc>
          <w:tcPr>
            <w:tcW w:w="2396" w:type="dxa"/>
            <w:gridSpan w:val="3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9437C0" w:rsidRPr="004E26DA" w:rsidRDefault="009437C0" w:rsidP="00DF268A">
            <w:pPr>
              <w:rPr>
                <w:rFonts w:ascii="Arial" w:hAnsi="Arial" w:cs="Arial"/>
              </w:rPr>
            </w:pPr>
          </w:p>
        </w:tc>
        <w:tc>
          <w:tcPr>
            <w:tcW w:w="2267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  <w:hideMark/>
          </w:tcPr>
          <w:p w:rsidR="009437C0" w:rsidRPr="004E26DA" w:rsidRDefault="009437C0" w:rsidP="00DF268A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4E26DA">
              <w:rPr>
                <w:rFonts w:ascii="Arial" w:hAnsi="Arial" w:cs="Arial"/>
                <w:b/>
                <w:sz w:val="18"/>
                <w:szCs w:val="18"/>
              </w:rPr>
              <w:t xml:space="preserve">Opinia </w:t>
            </w:r>
            <w:r w:rsidRPr="004E26DA">
              <w:rPr>
                <w:rFonts w:ascii="Arial" w:hAnsi="Arial" w:cs="Arial"/>
                <w:sz w:val="18"/>
                <w:szCs w:val="18"/>
              </w:rPr>
              <w:t>Kierowników innych komórek organizacyjnych – jeżeli regulacja dotyczy także zakresu działania tych komórek:</w:t>
            </w:r>
          </w:p>
        </w:tc>
        <w:tc>
          <w:tcPr>
            <w:tcW w:w="2267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37C0" w:rsidRPr="004E26DA" w:rsidRDefault="009437C0" w:rsidP="00DF268A">
            <w:pPr>
              <w:rPr>
                <w:rFonts w:ascii="Arial" w:hAnsi="Arial" w:cs="Arial"/>
              </w:rPr>
            </w:pPr>
          </w:p>
        </w:tc>
      </w:tr>
      <w:tr w:rsidR="009437C0" w:rsidTr="00DF268A">
        <w:trPr>
          <w:trHeight w:val="1416"/>
        </w:trPr>
        <w:tc>
          <w:tcPr>
            <w:tcW w:w="28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  <w:hideMark/>
          </w:tcPr>
          <w:p w:rsidR="009437C0" w:rsidRPr="004E26DA" w:rsidRDefault="009437C0" w:rsidP="00DF268A">
            <w:pPr>
              <w:rPr>
                <w:rFonts w:ascii="Arial" w:hAnsi="Arial" w:cs="Arial"/>
              </w:rPr>
            </w:pPr>
            <w:r w:rsidRPr="004E26DA">
              <w:rPr>
                <w:rFonts w:ascii="Arial" w:hAnsi="Arial" w:cs="Arial"/>
                <w:b/>
              </w:rPr>
              <w:t>Wymagane opinie</w:t>
            </w:r>
            <w:r w:rsidRPr="004E26DA">
              <w:rPr>
                <w:rFonts w:ascii="Arial" w:hAnsi="Arial" w:cs="Arial"/>
                <w:b/>
              </w:rPr>
              <w:br/>
              <w:t>lub uwagi</w:t>
            </w:r>
            <w:r w:rsidRPr="004E26DA">
              <w:rPr>
                <w:rFonts w:ascii="Arial" w:hAnsi="Arial" w:cs="Arial"/>
              </w:rPr>
              <w:t xml:space="preserve"> prawnika: </w:t>
            </w:r>
            <w:r w:rsidRPr="004E26DA">
              <w:rPr>
                <w:rFonts w:ascii="Arial" w:hAnsi="Arial" w:cs="Arial"/>
              </w:rPr>
              <w:br/>
            </w:r>
          </w:p>
        </w:tc>
        <w:tc>
          <w:tcPr>
            <w:tcW w:w="2396" w:type="dxa"/>
            <w:gridSpan w:val="3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9437C0" w:rsidRPr="004E26DA" w:rsidRDefault="009437C0" w:rsidP="00DF268A">
            <w:pPr>
              <w:rPr>
                <w:rFonts w:ascii="Arial" w:hAnsi="Arial" w:cs="Arial"/>
              </w:rPr>
            </w:pPr>
          </w:p>
        </w:tc>
        <w:tc>
          <w:tcPr>
            <w:tcW w:w="2267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  <w:hideMark/>
          </w:tcPr>
          <w:p w:rsidR="009437C0" w:rsidRPr="004E26DA" w:rsidRDefault="009437C0" w:rsidP="00DF268A">
            <w:pPr>
              <w:rPr>
                <w:rFonts w:ascii="Arial" w:hAnsi="Arial" w:cs="Arial"/>
                <w:sz w:val="18"/>
                <w:szCs w:val="18"/>
              </w:rPr>
            </w:pPr>
            <w:r w:rsidRPr="004E26DA">
              <w:rPr>
                <w:rFonts w:ascii="Arial" w:hAnsi="Arial" w:cs="Arial"/>
                <w:b/>
                <w:sz w:val="18"/>
                <w:szCs w:val="18"/>
              </w:rPr>
              <w:t>Opinia</w:t>
            </w:r>
            <w:r w:rsidRPr="004E26DA">
              <w:rPr>
                <w:rFonts w:ascii="Arial" w:hAnsi="Arial" w:cs="Arial"/>
                <w:sz w:val="18"/>
                <w:szCs w:val="18"/>
              </w:rPr>
              <w:t xml:space="preserve"> Biura Obsługi Mieszkańców i Nadzoru Organizacyjnego jeżeli wniosek dotyczy wprowadzenia nowej regulacji wewnętrznej  </w:t>
            </w:r>
          </w:p>
          <w:p w:rsidR="009437C0" w:rsidRPr="004E26DA" w:rsidRDefault="009437C0" w:rsidP="00DF268A">
            <w:pPr>
              <w:rPr>
                <w:rFonts w:ascii="Arial" w:hAnsi="Arial" w:cs="Arial"/>
                <w:sz w:val="18"/>
                <w:szCs w:val="18"/>
              </w:rPr>
            </w:pPr>
            <w:r w:rsidRPr="004E26DA">
              <w:rPr>
                <w:rFonts w:ascii="Arial" w:hAnsi="Arial" w:cs="Arial"/>
                <w:sz w:val="18"/>
                <w:szCs w:val="18"/>
              </w:rPr>
              <w:t>w Urzędzie Miasta</w:t>
            </w:r>
          </w:p>
        </w:tc>
        <w:tc>
          <w:tcPr>
            <w:tcW w:w="2267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37C0" w:rsidRPr="004E26DA" w:rsidRDefault="009437C0" w:rsidP="00DF268A">
            <w:pPr>
              <w:rPr>
                <w:rFonts w:ascii="Arial" w:hAnsi="Arial" w:cs="Arial"/>
              </w:rPr>
            </w:pPr>
          </w:p>
        </w:tc>
      </w:tr>
      <w:tr w:rsidR="009437C0" w:rsidTr="00DF268A">
        <w:trPr>
          <w:trHeight w:val="909"/>
        </w:trPr>
        <w:tc>
          <w:tcPr>
            <w:tcW w:w="28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9437C0" w:rsidRPr="004E26DA" w:rsidRDefault="009437C0" w:rsidP="00DF268A">
            <w:pPr>
              <w:rPr>
                <w:rFonts w:ascii="Arial" w:hAnsi="Arial" w:cs="Arial"/>
              </w:rPr>
            </w:pPr>
            <w:r w:rsidRPr="004E26DA">
              <w:rPr>
                <w:rFonts w:ascii="Arial" w:hAnsi="Arial" w:cs="Arial"/>
                <w:b/>
              </w:rPr>
              <w:t>Aprobata</w:t>
            </w:r>
            <w:r w:rsidRPr="004E26DA">
              <w:rPr>
                <w:rFonts w:ascii="Arial" w:hAnsi="Arial" w:cs="Arial"/>
              </w:rPr>
              <w:t xml:space="preserve"> Skarbnika</w:t>
            </w:r>
          </w:p>
          <w:p w:rsidR="009437C0" w:rsidRPr="004E26DA" w:rsidRDefault="009437C0" w:rsidP="00DF268A">
            <w:pPr>
              <w:rPr>
                <w:rFonts w:ascii="Arial" w:hAnsi="Arial" w:cs="Arial"/>
              </w:rPr>
            </w:pPr>
            <w:r w:rsidRPr="004E26DA">
              <w:rPr>
                <w:rFonts w:ascii="Arial" w:hAnsi="Arial" w:cs="Arial"/>
              </w:rPr>
              <w:t>(w sytuacji jeżeli wniosek wywołuje skutki finansowe):</w:t>
            </w:r>
          </w:p>
          <w:p w:rsidR="009437C0" w:rsidRPr="004E26DA" w:rsidRDefault="009437C0" w:rsidP="00DF268A">
            <w:pPr>
              <w:rPr>
                <w:rFonts w:ascii="Arial" w:hAnsi="Arial" w:cs="Arial"/>
              </w:rPr>
            </w:pPr>
          </w:p>
        </w:tc>
        <w:tc>
          <w:tcPr>
            <w:tcW w:w="6930" w:type="dxa"/>
            <w:gridSpan w:val="7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37C0" w:rsidRPr="004E26DA" w:rsidRDefault="009437C0" w:rsidP="00DF268A">
            <w:pPr>
              <w:rPr>
                <w:rFonts w:ascii="Arial" w:hAnsi="Arial" w:cs="Arial"/>
              </w:rPr>
            </w:pPr>
          </w:p>
        </w:tc>
      </w:tr>
      <w:tr w:rsidR="009437C0" w:rsidTr="00DF268A">
        <w:trPr>
          <w:trHeight w:val="1134"/>
        </w:trPr>
        <w:tc>
          <w:tcPr>
            <w:tcW w:w="28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  <w:hideMark/>
          </w:tcPr>
          <w:p w:rsidR="009437C0" w:rsidRPr="004E26DA" w:rsidRDefault="009437C0" w:rsidP="00DF268A">
            <w:pPr>
              <w:rPr>
                <w:rFonts w:ascii="Arial" w:hAnsi="Arial" w:cs="Arial"/>
                <w:b/>
              </w:rPr>
            </w:pPr>
            <w:r w:rsidRPr="004E26DA">
              <w:rPr>
                <w:rFonts w:ascii="Arial" w:hAnsi="Arial" w:cs="Arial"/>
                <w:b/>
              </w:rPr>
              <w:t>Aprobata</w:t>
            </w:r>
          </w:p>
          <w:p w:rsidR="009437C0" w:rsidRPr="004E26DA" w:rsidRDefault="009437C0" w:rsidP="00DF268A">
            <w:pPr>
              <w:rPr>
                <w:rFonts w:ascii="Arial" w:hAnsi="Arial" w:cs="Arial"/>
                <w:b/>
              </w:rPr>
            </w:pPr>
            <w:r w:rsidRPr="004E26DA">
              <w:rPr>
                <w:rFonts w:ascii="Arial" w:hAnsi="Arial" w:cs="Arial"/>
                <w:b/>
              </w:rPr>
              <w:t xml:space="preserve">Zastępcy Prezydenta </w:t>
            </w:r>
          </w:p>
          <w:p w:rsidR="009437C0" w:rsidRPr="004E26DA" w:rsidRDefault="009437C0" w:rsidP="00DF268A">
            <w:pPr>
              <w:rPr>
                <w:rFonts w:ascii="Arial" w:hAnsi="Arial" w:cs="Arial"/>
                <w:b/>
              </w:rPr>
            </w:pPr>
            <w:r w:rsidRPr="004E26DA">
              <w:rPr>
                <w:rFonts w:ascii="Arial" w:hAnsi="Arial" w:cs="Arial"/>
                <w:b/>
              </w:rPr>
              <w:t>Sekretarza lub Skarbnika</w:t>
            </w:r>
            <w:r w:rsidRPr="004E26DA">
              <w:rPr>
                <w:rFonts w:ascii="Arial" w:hAnsi="Arial" w:cs="Arial"/>
              </w:rPr>
              <w:t xml:space="preserve"> nadzorującego pracę komórki organizacyjnej sporządzającej wniosek:</w:t>
            </w:r>
          </w:p>
        </w:tc>
        <w:tc>
          <w:tcPr>
            <w:tcW w:w="6930" w:type="dxa"/>
            <w:gridSpan w:val="7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37C0" w:rsidRPr="004E26DA" w:rsidRDefault="009437C0" w:rsidP="00DF268A">
            <w:pPr>
              <w:rPr>
                <w:rFonts w:ascii="Arial" w:hAnsi="Arial" w:cs="Arial"/>
              </w:rPr>
            </w:pPr>
          </w:p>
        </w:tc>
      </w:tr>
      <w:tr w:rsidR="009437C0" w:rsidTr="00DF268A">
        <w:trPr>
          <w:trHeight w:val="1134"/>
        </w:trPr>
        <w:tc>
          <w:tcPr>
            <w:tcW w:w="28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  <w:hideMark/>
          </w:tcPr>
          <w:p w:rsidR="009437C0" w:rsidRPr="004E26DA" w:rsidRDefault="009437C0" w:rsidP="00DF268A">
            <w:pPr>
              <w:rPr>
                <w:rFonts w:ascii="Arial" w:hAnsi="Arial" w:cs="Arial"/>
                <w:b/>
              </w:rPr>
            </w:pPr>
            <w:r w:rsidRPr="004E26DA">
              <w:rPr>
                <w:rFonts w:ascii="Arial" w:hAnsi="Arial" w:cs="Arial"/>
                <w:b/>
              </w:rPr>
              <w:t>Decyzja Prezydenta:</w:t>
            </w:r>
          </w:p>
        </w:tc>
        <w:tc>
          <w:tcPr>
            <w:tcW w:w="6930" w:type="dxa"/>
            <w:gridSpan w:val="7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437C0" w:rsidRPr="004E26DA" w:rsidRDefault="009437C0" w:rsidP="00DF268A">
            <w:pPr>
              <w:rPr>
                <w:rFonts w:ascii="Arial" w:hAnsi="Arial" w:cs="Arial"/>
              </w:rPr>
            </w:pPr>
            <w:r w:rsidRPr="004E26DA">
              <w:rPr>
                <w:rFonts w:ascii="Arial" w:hAnsi="Arial" w:cs="Arial"/>
              </w:rPr>
              <w:t xml:space="preserve"> </w:t>
            </w:r>
          </w:p>
        </w:tc>
      </w:tr>
    </w:tbl>
    <w:p w:rsidR="001037A5" w:rsidRDefault="001037A5"/>
    <w:sectPr w:rsidR="001037A5" w:rsidSect="00E31C5F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E90"/>
    <w:rsid w:val="001037A5"/>
    <w:rsid w:val="002364C8"/>
    <w:rsid w:val="002F6270"/>
    <w:rsid w:val="006740DD"/>
    <w:rsid w:val="009437C0"/>
    <w:rsid w:val="00BC1E90"/>
    <w:rsid w:val="00BE607E"/>
    <w:rsid w:val="00E31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37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37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200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Brzozowska</dc:creator>
  <cp:keywords/>
  <dc:description/>
  <cp:lastModifiedBy>Anna Brzozowska</cp:lastModifiedBy>
  <cp:revision>4</cp:revision>
  <cp:lastPrinted>2021-06-29T10:55:00Z</cp:lastPrinted>
  <dcterms:created xsi:type="dcterms:W3CDTF">2021-05-07T09:06:00Z</dcterms:created>
  <dcterms:modified xsi:type="dcterms:W3CDTF">2021-06-29T10:55:00Z</dcterms:modified>
</cp:coreProperties>
</file>