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1C52B6" w14:paraId="34F101E9" w14:textId="77777777">
      <w:pPr>
        <w:keepNext/>
        <w:spacing w:before="120" w:after="120" w:line="360" w:lineRule="auto"/>
        <w:ind w:left="5379"/>
        <w:jc w:val="left"/>
      </w:pPr>
      <w:r>
        <w:rPr>
          <w:color w:val="000000"/>
        </w:rPr>
        <w:t>Załącznik Nr 11 do zarządzenia Nr 252</w:t>
      </w:r>
      <w:r>
        <w:rPr>
          <w:color w:val="000000"/>
        </w:rPr>
        <w:br/>
      </w:r>
      <w:r>
        <w:rPr>
          <w:color w:val="000000"/>
        </w:rPr>
        <w:t>Prezydenta Miasta Piotrkowa Trybunalskiego</w:t>
      </w:r>
      <w:r>
        <w:rPr>
          <w:color w:val="000000"/>
        </w:rPr>
        <w:br/>
      </w:r>
      <w:r>
        <w:rPr>
          <w:color w:val="000000"/>
        </w:rPr>
        <w:t>z dnia 16 lipca 2025 r.</w:t>
      </w:r>
    </w:p>
    <w:p w:rsidR="001C52B6" w14:paraId="1CE32455" w14:textId="77777777">
      <w:pPr>
        <w:keepNext/>
        <w:spacing w:after="480"/>
        <w:jc w:val="center"/>
      </w:pPr>
      <w:r>
        <w:rPr>
          <w:b/>
          <w:color w:val="000000"/>
        </w:rPr>
        <w:t>Cennik opłat</w:t>
      </w:r>
    </w:p>
    <w:p w:rsidR="001C52B6" w14:paraId="50F59ECE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>za korzystanie z obiektu Stadionu Miejskiego, Żwirki 6</w:t>
      </w:r>
    </w:p>
    <w:p w:rsidR="001C52B6" w14:paraId="79DA1B13" w14:textId="77777777">
      <w:pPr>
        <w:keepLines/>
        <w:spacing w:before="120" w:after="120"/>
        <w:ind w:firstLine="340"/>
      </w:pPr>
      <w:r>
        <w:t>1. </w:t>
      </w:r>
      <w:r>
        <w:rPr>
          <w:color w:val="000000"/>
        </w:rPr>
        <w:t>Boisko piłkarskie (1 godzina zegarowa):</w:t>
      </w:r>
    </w:p>
    <w:p w:rsidR="001C52B6" w14:paraId="3F4DAABA" w14:textId="77777777">
      <w:pPr>
        <w:keepLines/>
        <w:spacing w:before="120" w:after="120"/>
        <w:ind w:left="227" w:hanging="227"/>
      </w:pPr>
      <w:r>
        <w:t>a) </w:t>
      </w:r>
      <w:r>
        <w:rPr>
          <w:color w:val="000000"/>
        </w:rPr>
        <w:t>płyta główna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350,00 zł</w:t>
      </w:r>
    </w:p>
    <w:p w:rsidR="001C52B6" w14:paraId="219B811B" w14:textId="77777777">
      <w:pPr>
        <w:keepLines/>
        <w:spacing w:before="120" w:after="120"/>
        <w:ind w:left="227" w:hanging="227"/>
      </w:pPr>
      <w:r>
        <w:t>b) </w:t>
      </w:r>
      <w:r>
        <w:rPr>
          <w:color w:val="000000"/>
        </w:rPr>
        <w:t>płyta ze sztuczną nawierzchnią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350,00 zł</w:t>
      </w:r>
    </w:p>
    <w:p w:rsidR="001C52B6" w14:paraId="65B4B2FC" w14:textId="77777777">
      <w:pPr>
        <w:keepLines/>
        <w:spacing w:before="120" w:after="120"/>
        <w:ind w:left="227" w:hanging="227"/>
      </w:pPr>
      <w:r>
        <w:t>c) </w:t>
      </w:r>
      <w:r>
        <w:rPr>
          <w:color w:val="000000"/>
        </w:rPr>
        <w:t>oświetlenie płyty ze sztuczną nawierzchnią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60,00 zł</w:t>
      </w:r>
    </w:p>
    <w:p w:rsidR="001C52B6" w14:paraId="60436701" w14:textId="77777777">
      <w:pPr>
        <w:keepLines/>
        <w:spacing w:before="120" w:after="120"/>
        <w:ind w:left="227" w:hanging="227"/>
      </w:pPr>
      <w:r>
        <w:t>d) </w:t>
      </w:r>
      <w:r>
        <w:rPr>
          <w:color w:val="000000"/>
        </w:rPr>
        <w:t>płyta boczna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170,00 zł</w:t>
      </w:r>
    </w:p>
    <w:p w:rsidR="001C52B6" w14:paraId="14D37C10" w14:textId="77777777">
      <w:pPr>
        <w:keepLines/>
        <w:spacing w:before="120" w:after="120"/>
        <w:ind w:left="227" w:hanging="227"/>
      </w:pPr>
      <w:r>
        <w:t>e) </w:t>
      </w:r>
      <w:r>
        <w:rPr>
          <w:color w:val="000000"/>
        </w:rPr>
        <w:t>oświetlenie płyty bocznej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60,00 zł</w:t>
      </w:r>
    </w:p>
    <w:p w:rsidR="001C52B6" w14:paraId="104B3E78" w14:textId="77777777">
      <w:pPr>
        <w:keepLines/>
        <w:spacing w:before="120" w:after="120"/>
        <w:ind w:left="227" w:hanging="227"/>
      </w:pPr>
      <w:r>
        <w:t>f) </w:t>
      </w:r>
      <w:r>
        <w:rPr>
          <w:color w:val="000000"/>
        </w:rPr>
        <w:t xml:space="preserve">płyta amatorska (po byłych </w:t>
      </w:r>
      <w:r>
        <w:rPr>
          <w:color w:val="000000"/>
        </w:rPr>
        <w:t>basenach)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120,00 zł</w:t>
      </w:r>
    </w:p>
    <w:p w:rsidR="001C52B6" w14:paraId="31A82E1A" w14:textId="77777777">
      <w:pPr>
        <w:keepLines/>
        <w:spacing w:before="120" w:after="120"/>
        <w:ind w:left="227" w:hanging="227"/>
      </w:pPr>
      <w:r>
        <w:t>g) </w:t>
      </w:r>
      <w:r>
        <w:rPr>
          <w:color w:val="000000"/>
        </w:rPr>
        <w:t>boisko wielofunkcyjne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30,00 zł</w:t>
      </w:r>
    </w:p>
    <w:p w:rsidR="001C52B6" w14:paraId="1BFD713E" w14:textId="77777777">
      <w:pPr>
        <w:keepLines/>
        <w:spacing w:before="120" w:after="120"/>
        <w:ind w:left="227" w:hanging="227"/>
      </w:pPr>
      <w:r>
        <w:t>h) </w:t>
      </w:r>
      <w:r>
        <w:rPr>
          <w:color w:val="000000"/>
        </w:rPr>
        <w:t>oświetlenie boiska wielofunkcyjnego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15,00 zł</w:t>
      </w:r>
    </w:p>
    <w:p w:rsidR="001C52B6" w14:paraId="64EE0A2C" w14:textId="77777777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z wyłączeniem podmiotów z pkt.  5</w:t>
      </w:r>
    </w:p>
    <w:p w:rsidR="001C52B6" w14:paraId="1B093219" w14:textId="77777777">
      <w:pPr>
        <w:keepLines/>
        <w:spacing w:before="120" w:after="120"/>
        <w:ind w:firstLine="340"/>
      </w:pPr>
      <w:r>
        <w:t>2. </w:t>
      </w:r>
      <w:r>
        <w:rPr>
          <w:color w:val="000000"/>
        </w:rPr>
        <w:t>Stadion  LA (za miting 1 dzień wraz z niezbędnym osprzętem)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500,00 zł</w:t>
      </w:r>
    </w:p>
    <w:p w:rsidR="001C52B6" w14:paraId="4AD3A314" w14:textId="77777777">
      <w:pPr>
        <w:keepLines/>
        <w:spacing w:before="120" w:after="120"/>
        <w:ind w:firstLine="340"/>
      </w:pPr>
      <w:r>
        <w:t>3. </w:t>
      </w:r>
      <w:r>
        <w:rPr>
          <w:color w:val="000000"/>
        </w:rPr>
        <w:t>Bieżnia (1 osoba):</w:t>
      </w:r>
    </w:p>
    <w:p w:rsidR="001C52B6" w14:paraId="3424005F" w14:textId="77777777">
      <w:pPr>
        <w:keepLines/>
        <w:spacing w:before="120" w:after="120"/>
        <w:ind w:left="227" w:hanging="227"/>
      </w:pPr>
      <w:r>
        <w:t>a) </w:t>
      </w:r>
      <w:r>
        <w:rPr>
          <w:color w:val="000000"/>
        </w:rPr>
        <w:t>1. godzina  zegarowa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bezpłatnie</w:t>
      </w:r>
    </w:p>
    <w:p w:rsidR="001C52B6" w14:paraId="642F08A3" w14:textId="77777777">
      <w:pPr>
        <w:keepLines/>
        <w:spacing w:before="120" w:after="120"/>
        <w:ind w:left="227" w:hanging="227"/>
      </w:pPr>
      <w:r>
        <w:t>b) </w:t>
      </w:r>
      <w:r>
        <w:rPr>
          <w:color w:val="000000"/>
        </w:rPr>
        <w:t>każda następna godzina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10,00 zł</w:t>
      </w:r>
    </w:p>
    <w:p w:rsidR="001C52B6" w14:paraId="7B6B4408" w14:textId="77777777">
      <w:pPr>
        <w:keepLines/>
        <w:spacing w:before="120" w:after="120"/>
        <w:ind w:firstLine="340"/>
      </w:pPr>
      <w:r>
        <w:t>4. </w:t>
      </w:r>
      <w:r>
        <w:rPr>
          <w:color w:val="000000"/>
        </w:rPr>
        <w:t>Dzieci i młodzież szkolna szkół z terenu Miasta Piotrkowa Trybunalskiego  w ramach zajęć lekcyjnych wychowania fizycznego pod opieką pedagoga lub zajęć z lekkiej atletyki pod opieką instruktora/trenera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bezpłatnie</w:t>
      </w:r>
    </w:p>
    <w:p w:rsidR="001C52B6" w14:paraId="5D1DD98C" w14:textId="77777777">
      <w:pPr>
        <w:keepLines/>
        <w:spacing w:before="120" w:after="120"/>
        <w:ind w:firstLine="340"/>
      </w:pPr>
      <w:r>
        <w:t>5. </w:t>
      </w:r>
      <w:r>
        <w:rPr>
          <w:color w:val="000000"/>
        </w:rPr>
        <w:t>Boisko piłkarskie (1 godzina zegarowa) – kluby sportowe (osoby prawne, uczniowskie kluby sportowe, stowarzyszenia) z terenu Piotrkowa Trybunalskiego</w:t>
      </w:r>
    </w:p>
    <w:p w:rsidR="001C52B6" w14:paraId="5D2FA666" w14:textId="77777777">
      <w:pPr>
        <w:keepLines/>
        <w:spacing w:before="120" w:after="120"/>
        <w:ind w:left="227" w:hanging="227"/>
      </w:pPr>
      <w:r>
        <w:t>a) </w:t>
      </w:r>
      <w:r>
        <w:rPr>
          <w:color w:val="000000"/>
        </w:rPr>
        <w:t>płyta główna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85,00 zł</w:t>
      </w:r>
    </w:p>
    <w:p w:rsidR="001C52B6" w14:paraId="080F8F65" w14:textId="77777777">
      <w:pPr>
        <w:keepLines/>
        <w:spacing w:before="120" w:after="120"/>
        <w:ind w:left="227" w:hanging="227"/>
      </w:pPr>
      <w:r>
        <w:t>b) </w:t>
      </w:r>
      <w:r>
        <w:rPr>
          <w:color w:val="000000"/>
        </w:rPr>
        <w:t>płyta ze sztuczną nawierzchnią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65,00 zł</w:t>
      </w:r>
    </w:p>
    <w:p w:rsidR="001C52B6" w14:paraId="57FCBE3A" w14:textId="77777777">
      <w:pPr>
        <w:keepLines/>
        <w:spacing w:before="120" w:after="120"/>
        <w:ind w:left="227" w:hanging="227"/>
      </w:pPr>
      <w:r>
        <w:t>c) </w:t>
      </w:r>
      <w:r>
        <w:rPr>
          <w:color w:val="000000"/>
        </w:rPr>
        <w:t>oświetlenie płyty ze sztuczną nawierzchnią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25,00 zł</w:t>
      </w:r>
    </w:p>
    <w:p w:rsidR="001C52B6" w14:paraId="161A9B2D" w14:textId="77777777">
      <w:pPr>
        <w:keepLines/>
        <w:spacing w:before="120" w:after="120"/>
        <w:ind w:left="227" w:hanging="227"/>
      </w:pPr>
      <w:r>
        <w:t>d) </w:t>
      </w:r>
      <w:r>
        <w:rPr>
          <w:color w:val="000000"/>
        </w:rPr>
        <w:t>płyta boczna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40,00 zł</w:t>
      </w:r>
    </w:p>
    <w:p w:rsidR="001C52B6" w14:paraId="15BFDA9A" w14:textId="77777777">
      <w:pPr>
        <w:keepLines/>
        <w:spacing w:before="120" w:after="120"/>
        <w:ind w:left="227" w:hanging="227"/>
      </w:pPr>
      <w:r>
        <w:t>e) </w:t>
      </w:r>
      <w:r>
        <w:rPr>
          <w:color w:val="000000"/>
        </w:rPr>
        <w:t>oświetlenie płyty bocznej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25,00 zł</w:t>
      </w:r>
    </w:p>
    <w:p w:rsidR="001C52B6" w14:paraId="7C3203D5" w14:textId="77777777">
      <w:pPr>
        <w:keepLines/>
        <w:spacing w:before="120" w:after="120"/>
        <w:ind w:left="227" w:hanging="227"/>
      </w:pPr>
      <w:r>
        <w:t>f) </w:t>
      </w:r>
      <w:r>
        <w:rPr>
          <w:color w:val="000000"/>
        </w:rPr>
        <w:t>płyta amatorska (po byłych basenach)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25,00 zł</w:t>
      </w:r>
    </w:p>
    <w:p w:rsidR="001C52B6" w14:paraId="25CA03EF" w14:textId="77777777">
      <w:pPr>
        <w:keepLines/>
        <w:spacing w:before="120" w:after="120"/>
        <w:ind w:left="227" w:hanging="227"/>
      </w:pPr>
      <w:r>
        <w:t>g) </w:t>
      </w:r>
      <w:r>
        <w:rPr>
          <w:color w:val="000000"/>
        </w:rPr>
        <w:t>boisko wielofunkcyjne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25,00 zł</w:t>
      </w:r>
    </w:p>
    <w:p w:rsidR="001C52B6" w14:paraId="52059D8C" w14:textId="77777777">
      <w:pPr>
        <w:keepLines/>
        <w:spacing w:before="120" w:after="120"/>
        <w:ind w:left="227" w:hanging="227"/>
      </w:pPr>
      <w:r>
        <w:t>h) </w:t>
      </w:r>
      <w:r>
        <w:rPr>
          <w:color w:val="000000"/>
        </w:rPr>
        <w:t>oświetlenie boiska wielofunkcyjnego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15,00 zł</w:t>
      </w:r>
    </w:p>
    <w:p w:rsidR="001C52B6" w14:paraId="3C79E6C4" w14:textId="77777777">
      <w:pPr>
        <w:keepLines/>
        <w:spacing w:before="120" w:after="120"/>
        <w:ind w:firstLine="340"/>
      </w:pPr>
      <w:r>
        <w:t>6. </w:t>
      </w:r>
      <w:r>
        <w:rPr>
          <w:color w:val="000000"/>
        </w:rPr>
        <w:t>Rozegranie meczu ligowego (trzy godziny):</w:t>
      </w:r>
    </w:p>
    <w:p w:rsidR="001C52B6" w14:paraId="2B96BE0D" w14:textId="77777777">
      <w:pPr>
        <w:keepLines/>
        <w:spacing w:before="120" w:after="120"/>
        <w:ind w:left="227" w:hanging="227"/>
      </w:pPr>
      <w:r>
        <w:t>a) </w:t>
      </w:r>
      <w:r>
        <w:rPr>
          <w:color w:val="000000"/>
        </w:rPr>
        <w:t>I liga – rozgrywki PZPN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4.500,00 zł</w:t>
      </w:r>
    </w:p>
    <w:p w:rsidR="001C52B6" w14:paraId="5105D230" w14:textId="77777777">
      <w:pPr>
        <w:keepLines/>
        <w:spacing w:before="120" w:after="120"/>
        <w:ind w:left="227" w:hanging="227"/>
      </w:pPr>
      <w:r>
        <w:t>b) </w:t>
      </w:r>
      <w:r>
        <w:rPr>
          <w:color w:val="000000"/>
        </w:rPr>
        <w:t>II liga – rozgrywki PZPN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3.500,00 zł</w:t>
      </w:r>
    </w:p>
    <w:p w:rsidR="001C52B6" w14:paraId="675D50A1" w14:textId="77777777">
      <w:pPr>
        <w:keepLines/>
        <w:spacing w:before="120" w:after="120"/>
        <w:ind w:left="227" w:hanging="227"/>
      </w:pPr>
      <w:r>
        <w:t>c) </w:t>
      </w:r>
      <w:r>
        <w:rPr>
          <w:color w:val="000000"/>
        </w:rPr>
        <w:t>III liga – rozgrywki PZPN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2.500,00 zł</w:t>
      </w:r>
    </w:p>
    <w:p w:rsidR="001C52B6" w14:paraId="01EB1E7D" w14:textId="77777777">
      <w:pPr>
        <w:keepLines/>
        <w:spacing w:before="120" w:after="120"/>
        <w:ind w:left="227" w:hanging="227"/>
      </w:pPr>
      <w:r>
        <w:t>d) </w:t>
      </w:r>
      <w:r>
        <w:rPr>
          <w:color w:val="000000"/>
        </w:rPr>
        <w:t xml:space="preserve">IV liga – </w:t>
      </w:r>
      <w:r>
        <w:rPr>
          <w:color w:val="000000"/>
        </w:rPr>
        <w:t>rozgrywki ZPN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1.500,00 zł</w:t>
      </w:r>
    </w:p>
    <w:p w:rsidR="001C52B6" w14:paraId="33FD4766" w14:textId="77777777">
      <w:pPr>
        <w:keepLines/>
        <w:spacing w:before="120" w:after="120"/>
        <w:ind w:left="227" w:hanging="227"/>
      </w:pPr>
      <w:r>
        <w:t>e) </w:t>
      </w:r>
      <w:r>
        <w:rPr>
          <w:color w:val="000000"/>
        </w:rPr>
        <w:t>Klasa okręgowa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1.000,00 zł</w:t>
      </w:r>
    </w:p>
    <w:p w:rsidR="001C52B6" w14:paraId="16A8F16C" w14:textId="77777777">
      <w:pPr>
        <w:keepLines/>
        <w:spacing w:before="120" w:after="120"/>
        <w:ind w:left="227" w:hanging="227"/>
      </w:pPr>
      <w:r>
        <w:t>f) </w:t>
      </w:r>
      <w:r>
        <w:rPr>
          <w:color w:val="000000"/>
        </w:rPr>
        <w:t>A, B klasa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800,00 zł</w:t>
      </w:r>
    </w:p>
    <w:p w:rsidR="001C52B6" w14:paraId="6A426CC9" w14:textId="77777777">
      <w:pPr>
        <w:keepLines/>
        <w:spacing w:before="120" w:after="120"/>
        <w:ind w:firstLine="340"/>
      </w:pPr>
      <w:r>
        <w:t>7. </w:t>
      </w:r>
      <w:r>
        <w:rPr>
          <w:color w:val="000000"/>
        </w:rPr>
        <w:t>Salka konferencyjna (1 godz. zegarowa)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50,00 zł</w:t>
      </w:r>
    </w:p>
    <w:p w:rsidR="001C52B6" w14:paraId="11544FD6" w14:textId="77777777">
      <w:pPr>
        <w:keepLines/>
        <w:spacing w:before="120" w:after="120"/>
        <w:ind w:firstLine="340"/>
      </w:pPr>
      <w:r>
        <w:t>8. </w:t>
      </w:r>
      <w:r>
        <w:rPr>
          <w:color w:val="000000"/>
        </w:rPr>
        <w:t>Organizacja konsultacji szkoleniowej kadry wojewódzkiej i narodowej związków sportowych:</w:t>
      </w:r>
    </w:p>
    <w:p w:rsidR="001C52B6" w14:paraId="6A877F09" w14:textId="77777777">
      <w:pPr>
        <w:keepLines/>
        <w:spacing w:before="120" w:after="120"/>
        <w:ind w:left="227" w:hanging="227"/>
      </w:pPr>
      <w:r>
        <w:t>a) </w:t>
      </w:r>
      <w:r>
        <w:rPr>
          <w:color w:val="000000"/>
        </w:rPr>
        <w:t>dzieci i młodzież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50,00 zł/godz.</w:t>
      </w:r>
    </w:p>
    <w:p w:rsidR="001C52B6" w14:paraId="6B21623F" w14:textId="77777777">
      <w:pPr>
        <w:keepLines/>
        <w:spacing w:before="120" w:after="120"/>
        <w:ind w:left="227" w:hanging="227"/>
      </w:pPr>
      <w:r>
        <w:t>b) </w:t>
      </w:r>
      <w:r>
        <w:rPr>
          <w:color w:val="000000"/>
        </w:rPr>
        <w:t>seniorzy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100,00 zł/godz.</w:t>
      </w:r>
    </w:p>
    <w:p w:rsidR="001C52B6" w14:paraId="7AC2ECE4" w14:textId="77777777">
      <w:pPr>
        <w:keepLines/>
        <w:spacing w:before="120" w:after="120"/>
        <w:ind w:firstLine="340"/>
      </w:pPr>
      <w:r>
        <w:t>9. </w:t>
      </w:r>
      <w:r>
        <w:rPr>
          <w:color w:val="000000"/>
        </w:rPr>
        <w:t>Bezumowne korzystanie z obiektu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5.000,00 zł/godz.</w:t>
      </w:r>
    </w:p>
    <w:p w:rsidR="001C52B6" w14:paraId="2306D726" w14:textId="77777777">
      <w:pPr>
        <w:keepLines/>
        <w:spacing w:before="120" w:after="120"/>
        <w:ind w:firstLine="340"/>
      </w:pPr>
      <w:r>
        <w:t>10. </w:t>
      </w:r>
      <w:r>
        <w:rPr>
          <w:color w:val="000000"/>
        </w:rPr>
        <w:t>Ryczałt miesięczny dla klubu sportowego POLANIK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100,00zł</w:t>
      </w:r>
    </w:p>
    <w:p w:rsidR="001C52B6" w14:paraId="58788B12" w14:textId="77777777">
      <w:pPr>
        <w:spacing w:before="120" w:after="120"/>
        <w:ind w:left="283" w:firstLine="227"/>
      </w:pPr>
      <w:r>
        <w:rPr>
          <w:b/>
          <w:color w:val="000000"/>
        </w:rPr>
        <w:t xml:space="preserve">Cennik wypożyczenia sprzętu nagłaśniającego: </w:t>
      </w:r>
    </w:p>
    <w:p w:rsidR="001C52B6" w14:paraId="237C0935" w14:textId="77777777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Wypożyczenie sprzętu wraz z obsługą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200,00 zł/godz.</w:t>
      </w:r>
    </w:p>
    <w:p w:rsidR="001C52B6" w14:paraId="6879FDA9" w14:textId="77777777">
      <w:pPr>
        <w:spacing w:before="120" w:after="120"/>
        <w:ind w:left="283" w:firstLine="227"/>
      </w:pPr>
      <w:r>
        <w:rPr>
          <w:color w:val="000000"/>
        </w:rPr>
        <w:t xml:space="preserve">(w skład sprzętu nagłaśniającego wchodzą: Kolumny aktywne 4 x 450 W, </w:t>
      </w:r>
      <w:r>
        <w:rPr>
          <w:color w:val="000000"/>
        </w:rPr>
        <w:t>mixer</w:t>
      </w:r>
      <w:r>
        <w:rPr>
          <w:color w:val="000000"/>
        </w:rPr>
        <w:t xml:space="preserve"> 8 kanałów, mikrofon bezprzewodowy </w:t>
      </w:r>
      <w:r>
        <w:rPr>
          <w:color w:val="000000"/>
        </w:rPr>
        <w:t>Shure</w:t>
      </w:r>
      <w:r>
        <w:rPr>
          <w:color w:val="000000"/>
        </w:rPr>
        <w:t xml:space="preserve"> x 2, CD x 2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statywy do kolumn i mikrofonów) </w:t>
      </w:r>
    </w:p>
    <w:p w:rsidR="001C52B6" w14:paraId="2B051A35" w14:textId="77777777">
      <w:pPr>
        <w:keepNext/>
        <w:keepLines/>
        <w:spacing w:before="120" w:after="120"/>
        <w:ind w:left="283" w:firstLine="227"/>
      </w:pPr>
      <w:r>
        <w:rPr>
          <w:b/>
          <w:color w:val="000000"/>
        </w:rPr>
        <w:t>Ceny zawierają podatek VAT.</w:t>
      </w:r>
    </w:p>
    <w:p w:rsidR="001C52B6" w14:paraId="7DCB269C" w14:textId="77777777">
      <w:pPr>
        <w:keepNext/>
        <w:keepLines/>
        <w:spacing w:before="120" w:after="120"/>
        <w:ind w:left="283" w:firstLine="227"/>
        <w:rPr>
          <w:color w:val="000000"/>
        </w:rPr>
      </w:pPr>
    </w:p>
    <w:p w:rsidR="001C52B6" w14:paraId="75953A2F" w14:textId="7777777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03"/>
        <w:gridCol w:w="5103"/>
      </w:tblGrid>
      <w:tr w14:paraId="1FE92852" w14:textId="77777777">
        <w:tblPrEx>
          <w:tblW w:w="5000" w:type="pct"/>
          <w:tblLook w:val="04A0"/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78E625AA" w14:textId="777777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303FF00E" w14:textId="77777777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  <w:szCs w:val="22"/>
              </w:rPr>
              <w:t>Prezydent Miasta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Juliusz Wiernicki</w:t>
            </w:r>
          </w:p>
        </w:tc>
      </w:tr>
    </w:tbl>
    <w:p w:rsidR="00D736FE" w14:paraId="4EBCA675" w14:textId="77777777"/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top w:w="0" w:type="dxa"/>
        <w:left w:w="10" w:type="dxa"/>
        <w:bottom w:w="0" w:type="dxa"/>
        <w:right w:w="10" w:type="dxa"/>
      </w:tblCellMar>
      <w:tblLook w:val="04A0"/>
    </w:tblPr>
    <w:tblGrid>
      <w:gridCol w:w="6804"/>
      <w:gridCol w:w="3402"/>
    </w:tblGrid>
    <w:tr w14:paraId="3E8BEC8D" w14:textId="77777777">
      <w:tblPrEx>
        <w:tblW w:w="5000" w:type="pct"/>
        <w:tblLook w:val="04A0"/>
      </w:tblPrEx>
      <w:tc>
        <w:tcPr>
          <w:tcW w:w="6804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0EFF0FA3" w14:textId="77777777">
          <w:pPr>
            <w:jc w:val="left"/>
            <w:rPr>
              <w:sz w:val="18"/>
            </w:rPr>
          </w:pPr>
          <w:r>
            <w:rPr>
              <w:sz w:val="18"/>
            </w:rPr>
            <w:t>Id: 253001F9-2083-4D93-92A4-F7500DCED849. Uchwalony</w:t>
          </w:r>
        </w:p>
      </w:tc>
      <w:tc>
        <w:tcPr>
          <w:tcW w:w="3402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6A078BD2" w14:textId="7777777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  <w:szCs w:val="24"/>
              <w:lang w:val="pl-PL" w:eastAsia="pl-PL" w:bidi="pl-PL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736FE" w14:paraId="18FEC154" w14:textId="7777777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6"/>
    <w:rsid w:val="001C52B6"/>
    <w:rsid w:val="006B0E93"/>
    <w:rsid w:val="00D736F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02DFF"/>
  <w15:docId w15:val="{FD4D5C36-A953-4C0B-A3BC-63E97B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3429</Words>
  <Characters>20577</Characters>
  <Application>Microsoft Office Word</Application>
  <DocSecurity>0</DocSecurity>
  <Lines>171</Lines>
  <Paragraphs>47</Paragraphs>
  <ScaleCrop>false</ScaleCrop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 z dnia 16 lipca 2025 r.</dc:title>
  <dc:subject>w sprawie ustalenia cen i^opłat za korzystanie z^obiektów i^urządzeń użyteczności publicznej pozostających w^trwałym zarządzie Ośrodka Sportu i^Rekreacji w^Piotrkowie Trybunalskim</dc:subject>
  <dc:creator>Wojtala-Rudnicka_A</dc:creator>
  <cp:lastModifiedBy>Wiktoria Kabzinska</cp:lastModifiedBy>
  <cp:revision>2</cp:revision>
  <dcterms:created xsi:type="dcterms:W3CDTF">2025-08-06T12:35:00Z</dcterms:created>
  <dcterms:modified xsi:type="dcterms:W3CDTF">2025-08-06T12:35:00Z</dcterms:modified>
</cp:coreProperties>
</file>