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46CF" w14:textId="161EB3A0" w:rsidR="004B4CCA" w:rsidRPr="004B4CCA" w:rsidRDefault="004B4CCA" w:rsidP="004B4CCA">
      <w:pPr>
        <w:spacing w:after="0" w:line="240" w:lineRule="auto"/>
        <w:ind w:left="3540" w:firstLine="708"/>
        <w:jc w:val="center"/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</w:t>
      </w:r>
      <w:r w:rsidRPr="004B4CCA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Załącznik Nr </w:t>
      </w:r>
      <w:r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3</w:t>
      </w:r>
      <w:r w:rsidRPr="004B4CCA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do zarządzenia</w:t>
      </w:r>
      <w:r w:rsidR="00DD1DC7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17/2026</w:t>
      </w:r>
    </w:p>
    <w:p w14:paraId="6FDA55E1" w14:textId="49D67830" w:rsidR="004B4CCA" w:rsidRPr="004B4CCA" w:rsidRDefault="00DD1DC7" w:rsidP="004B4CCA">
      <w:pPr>
        <w:spacing w:after="0" w:line="240" w:lineRule="auto"/>
        <w:ind w:left="4956" w:firstLine="708"/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</w:t>
      </w:r>
      <w:r w:rsidR="004B4CCA" w:rsidRPr="004B4CCA"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 xml:space="preserve">Dyrektora OSIR z dnia </w:t>
      </w:r>
      <w:r>
        <w:rPr>
          <w:rFonts w:ascii="Arial" w:eastAsia="NSimSun" w:hAnsi="Arial" w:cs="Arial"/>
          <w:b/>
          <w:bCs/>
          <w:color w:val="000000"/>
          <w:kern w:val="3"/>
          <w:sz w:val="16"/>
          <w:szCs w:val="16"/>
          <w:lang w:eastAsia="zh-CN" w:bidi="hi-IN"/>
          <w14:ligatures w14:val="none"/>
        </w:rPr>
        <w:t>23 kwietnia 2026 roku</w:t>
      </w:r>
    </w:p>
    <w:p w14:paraId="7865F7D5" w14:textId="77777777" w:rsidR="00663AE7" w:rsidRDefault="00663AE7" w:rsidP="00663AE7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E1A96D" w14:textId="77777777" w:rsidR="00663AE7" w:rsidRDefault="00663AE7" w:rsidP="00663AE7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9D0EB9" w14:textId="77777777" w:rsidR="00187D7F" w:rsidRDefault="00187D7F" w:rsidP="00663AE7">
      <w:pPr>
        <w:spacing w:after="0" w:line="240" w:lineRule="auto"/>
        <w:ind w:left="141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E13502" w14:textId="77777777" w:rsidR="00663AE7" w:rsidRPr="00187D7F" w:rsidRDefault="00663AE7" w:rsidP="00187D7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87D7F">
        <w:rPr>
          <w:rFonts w:ascii="Arial" w:hAnsi="Arial" w:cs="Arial"/>
          <w:b/>
          <w:bCs/>
          <w:sz w:val="28"/>
          <w:szCs w:val="28"/>
        </w:rPr>
        <w:t xml:space="preserve">REGULAMIN KORZYSTANIA </w:t>
      </w:r>
    </w:p>
    <w:p w14:paraId="0A1D6E58" w14:textId="63143279" w:rsidR="00663AE7" w:rsidRPr="00187D7F" w:rsidRDefault="00663AE7" w:rsidP="00187D7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87D7F">
        <w:rPr>
          <w:rFonts w:ascii="Arial" w:hAnsi="Arial" w:cs="Arial"/>
          <w:b/>
          <w:bCs/>
          <w:sz w:val="28"/>
          <w:szCs w:val="28"/>
        </w:rPr>
        <w:t xml:space="preserve">Z ODNOWY BIOLOGICZNEJ W KRYTEJ PŁYWALNI </w:t>
      </w:r>
    </w:p>
    <w:p w14:paraId="7BC5D7D2" w14:textId="082FA019" w:rsidR="00663AE7" w:rsidRDefault="00663AE7" w:rsidP="00663AE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7EB6991" w14:textId="77777777" w:rsidR="00187D7F" w:rsidRPr="00663AE7" w:rsidRDefault="00187D7F" w:rsidP="00663AE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F580FB" w14:textId="77777777" w:rsidR="00663AE7" w:rsidRPr="00307F43" w:rsidRDefault="00663AE7" w:rsidP="00187D7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7F43">
        <w:rPr>
          <w:rFonts w:ascii="Arial" w:hAnsi="Arial" w:cs="Arial"/>
          <w:b/>
          <w:bCs/>
          <w:sz w:val="20"/>
          <w:szCs w:val="20"/>
        </w:rPr>
        <w:t>Część ogólna</w:t>
      </w:r>
    </w:p>
    <w:p w14:paraId="38621A64" w14:textId="30E8F70D" w:rsidR="00663AE7" w:rsidRPr="00307F43" w:rsidRDefault="00663AE7" w:rsidP="00663AE7">
      <w:pPr>
        <w:pStyle w:val="Akapitzlist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Odnowa biologiczna </w:t>
      </w:r>
      <w:r w:rsidRPr="00307F43">
        <w:rPr>
          <w:rFonts w:ascii="Arial" w:hAnsi="Arial" w:cs="Arial"/>
          <w:sz w:val="20"/>
          <w:szCs w:val="20"/>
        </w:rPr>
        <w:t xml:space="preserve">zlokalizowana jest </w:t>
      </w:r>
      <w:r>
        <w:rPr>
          <w:rFonts w:ascii="Arial" w:hAnsi="Arial" w:cs="Arial"/>
          <w:sz w:val="20"/>
          <w:szCs w:val="20"/>
        </w:rPr>
        <w:t xml:space="preserve">w </w:t>
      </w:r>
      <w:r w:rsidRPr="00307F43">
        <w:rPr>
          <w:rFonts w:ascii="Arial" w:hAnsi="Arial" w:cs="Arial"/>
          <w:sz w:val="20"/>
          <w:szCs w:val="20"/>
        </w:rPr>
        <w:t>Kryt</w:t>
      </w:r>
      <w:r>
        <w:rPr>
          <w:rFonts w:ascii="Arial" w:hAnsi="Arial" w:cs="Arial"/>
          <w:sz w:val="20"/>
          <w:szCs w:val="20"/>
        </w:rPr>
        <w:t>ej</w:t>
      </w:r>
      <w:r w:rsidRPr="00307F43">
        <w:rPr>
          <w:rFonts w:ascii="Arial" w:hAnsi="Arial" w:cs="Arial"/>
          <w:sz w:val="20"/>
          <w:szCs w:val="20"/>
        </w:rPr>
        <w:t xml:space="preserve"> Pływalni </w:t>
      </w:r>
      <w:proofErr w:type="spellStart"/>
      <w:r w:rsidRPr="00307F43">
        <w:rPr>
          <w:rFonts w:ascii="Arial" w:hAnsi="Arial" w:cs="Arial"/>
          <w:sz w:val="20"/>
          <w:szCs w:val="20"/>
        </w:rPr>
        <w:t>OSiR</w:t>
      </w:r>
      <w:proofErr w:type="spellEnd"/>
      <w:r w:rsidRPr="00307F43">
        <w:rPr>
          <w:rFonts w:ascii="Arial" w:hAnsi="Arial" w:cs="Arial"/>
          <w:sz w:val="20"/>
          <w:szCs w:val="20"/>
        </w:rPr>
        <w:t xml:space="preserve"> przy ul. </w:t>
      </w:r>
      <w:proofErr w:type="spellStart"/>
      <w:r w:rsidRPr="00307F43">
        <w:rPr>
          <w:rFonts w:ascii="Arial" w:hAnsi="Arial" w:cs="Arial"/>
          <w:sz w:val="20"/>
          <w:szCs w:val="20"/>
        </w:rPr>
        <w:t>Belzackiej</w:t>
      </w:r>
      <w:proofErr w:type="spellEnd"/>
      <w:r w:rsidRPr="00307F43">
        <w:rPr>
          <w:rFonts w:ascii="Arial" w:hAnsi="Arial" w:cs="Arial"/>
          <w:sz w:val="20"/>
          <w:szCs w:val="20"/>
        </w:rPr>
        <w:t xml:space="preserve"> 106, 97-300 Piotrków Trybunalski, tel.44/ 732-68-17.</w:t>
      </w:r>
    </w:p>
    <w:p w14:paraId="269B35E3" w14:textId="77777777" w:rsidR="00663AE7" w:rsidRPr="00307F43" w:rsidRDefault="00663AE7" w:rsidP="00663AE7">
      <w:pPr>
        <w:pStyle w:val="Akapitzlist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Administratorem krytej pływalni jest Ośrodek Sportu i Rekreacji w Piotrkowie Trybunalskim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sz w:val="20"/>
          <w:szCs w:val="20"/>
        </w:rPr>
        <w:t>z siedzibą</w:t>
      </w:r>
      <w:r w:rsidRPr="00307F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7F43">
        <w:rPr>
          <w:rFonts w:ascii="Arial" w:hAnsi="Arial" w:cs="Arial"/>
          <w:bCs/>
          <w:sz w:val="20"/>
          <w:szCs w:val="20"/>
        </w:rPr>
        <w:t xml:space="preserve">przy ul. Stefana Batorego 8, </w:t>
      </w:r>
      <w:r w:rsidRPr="00307F43">
        <w:rPr>
          <w:rFonts w:ascii="Arial" w:hAnsi="Arial" w:cs="Arial"/>
          <w:sz w:val="20"/>
          <w:szCs w:val="20"/>
        </w:rPr>
        <w:t>97-300 Piotrków Trybunalski,</w:t>
      </w:r>
      <w:r w:rsidRPr="00307F43">
        <w:rPr>
          <w:rFonts w:ascii="Arial" w:hAnsi="Arial" w:cs="Arial"/>
          <w:bCs/>
          <w:sz w:val="20"/>
          <w:szCs w:val="20"/>
        </w:rPr>
        <w:t xml:space="preserve"> tel. 44/ 732-65-69.</w:t>
      </w:r>
    </w:p>
    <w:p w14:paraId="2B6F0ADA" w14:textId="34FAC073" w:rsidR="00663AE7" w:rsidRPr="00307F43" w:rsidRDefault="00663AE7" w:rsidP="00663AE7">
      <w:pPr>
        <w:pStyle w:val="Akapitzlist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 xml:space="preserve">Przed skorzystaniem z </w:t>
      </w:r>
      <w:r>
        <w:rPr>
          <w:rFonts w:ascii="Arial" w:hAnsi="Arial" w:cs="Arial"/>
          <w:sz w:val="20"/>
          <w:szCs w:val="20"/>
        </w:rPr>
        <w:t xml:space="preserve">odnowy biologicznej </w:t>
      </w:r>
      <w:r w:rsidRPr="00307F43">
        <w:rPr>
          <w:rFonts w:ascii="Arial" w:hAnsi="Arial" w:cs="Arial"/>
          <w:sz w:val="20"/>
          <w:szCs w:val="20"/>
        </w:rPr>
        <w:t xml:space="preserve"> należy zapoznać się z regulaminem.</w:t>
      </w:r>
    </w:p>
    <w:p w14:paraId="5E000850" w14:textId="77777777" w:rsidR="00663AE7" w:rsidRPr="00307F43" w:rsidRDefault="00663AE7" w:rsidP="00663AE7">
      <w:pPr>
        <w:pStyle w:val="Akapitzlist"/>
        <w:widowControl w:val="0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07F43">
        <w:rPr>
          <w:rFonts w:ascii="Arial" w:hAnsi="Arial" w:cs="Arial"/>
          <w:sz w:val="20"/>
          <w:szCs w:val="20"/>
        </w:rPr>
        <w:t>Osoby naruszające porządek, przepisy regulaminu, utrudniające pobyt innym użytkownikom, będą usuwane z terenu  obiektu.</w:t>
      </w:r>
    </w:p>
    <w:p w14:paraId="424BCAF7" w14:textId="77777777" w:rsidR="00663AE7" w:rsidRDefault="00663AE7" w:rsidP="00663A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4BA11D" w14:textId="45A822B2" w:rsidR="00663AE7" w:rsidRPr="00663AE7" w:rsidRDefault="00663AE7" w:rsidP="00663A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63AE7">
        <w:rPr>
          <w:rFonts w:ascii="Arial" w:hAnsi="Arial" w:cs="Arial"/>
          <w:b/>
          <w:bCs/>
          <w:sz w:val="20"/>
          <w:szCs w:val="20"/>
        </w:rPr>
        <w:t>Zasady korzystania z odnowy biologicznej</w:t>
      </w:r>
    </w:p>
    <w:p w14:paraId="2E70C99A" w14:textId="77777777" w:rsidR="00663AE7" w:rsidRPr="00663AE7" w:rsidRDefault="00663AE7" w:rsidP="00663AE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We wszystkich pomieszczeniach fizykoterapii obowiązuje zakaz wnoszenia i spożywania alkoholu, palenia papierosów i jedzenia.</w:t>
      </w:r>
    </w:p>
    <w:p w14:paraId="37F2DA49" w14:textId="77777777" w:rsidR="00663AE7" w:rsidRPr="00663AE7" w:rsidRDefault="00663AE7" w:rsidP="00663AE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Zabrania się korzystania z hydromasażu i sauny osobom:</w:t>
      </w:r>
    </w:p>
    <w:p w14:paraId="7AACE4FA" w14:textId="77777777" w:rsidR="00663AE7" w:rsidRPr="00663AE7" w:rsidRDefault="00663AE7" w:rsidP="00663A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których stan wskazuje na spożycie alkoholu i środków odurzających,</w:t>
      </w:r>
    </w:p>
    <w:p w14:paraId="55D94F71" w14:textId="77777777" w:rsidR="00663AE7" w:rsidRPr="00663AE7" w:rsidRDefault="00663AE7" w:rsidP="00663A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ze zmianami skórnymi wskazującymi na możliwość zakażenia wody,</w:t>
      </w:r>
    </w:p>
    <w:p w14:paraId="0CC98F60" w14:textId="77777777" w:rsidR="00663AE7" w:rsidRPr="00663AE7" w:rsidRDefault="00663AE7" w:rsidP="00663A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z zaburzeniami równowagi,</w:t>
      </w:r>
    </w:p>
    <w:p w14:paraId="2B8E09E0" w14:textId="77777777" w:rsidR="00663AE7" w:rsidRPr="00663AE7" w:rsidRDefault="00663AE7" w:rsidP="00663A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po niedawno przebytych dłuższych chorobach,</w:t>
      </w:r>
    </w:p>
    <w:p w14:paraId="031DB277" w14:textId="77777777" w:rsidR="00663AE7" w:rsidRPr="00663AE7" w:rsidRDefault="00663AE7" w:rsidP="00663AE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z chorobami układu krążenia.</w:t>
      </w:r>
    </w:p>
    <w:p w14:paraId="25543BC6" w14:textId="77777777" w:rsidR="00663AE7" w:rsidRPr="00663AE7" w:rsidRDefault="00663AE7" w:rsidP="00663AE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63AE7">
        <w:rPr>
          <w:rFonts w:ascii="Arial" w:hAnsi="Arial" w:cs="Arial"/>
          <w:sz w:val="20"/>
          <w:szCs w:val="20"/>
        </w:rPr>
        <w:t>Korzystający z zabiegów fizykoterapii zobowiązani są do bezwzględnego podporządkowania się decyzjom pracownika odnowy biologicznej.</w:t>
      </w:r>
    </w:p>
    <w:p w14:paraId="2AAE6F13" w14:textId="77777777" w:rsidR="00663AE7" w:rsidRDefault="00663AE7" w:rsidP="00663AE7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</w:pPr>
      <w:r w:rsidRPr="00307F43"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E7F7F5" w14:textId="77777777" w:rsidR="00663AE7" w:rsidRDefault="00663AE7" w:rsidP="00663AE7">
      <w:pPr>
        <w:spacing w:after="0" w:line="240" w:lineRule="auto"/>
        <w:rPr>
          <w:rFonts w:ascii="Arial" w:eastAsia="Times New Roman" w:hAnsi="Arial" w:cs="Arial"/>
          <w:color w:val="FF0000"/>
          <w:kern w:val="0"/>
          <w:sz w:val="4"/>
          <w:szCs w:val="4"/>
          <w:lang w:eastAsia="pl-PL"/>
          <w14:ligatures w14:val="none"/>
        </w:rPr>
      </w:pPr>
    </w:p>
    <w:p w14:paraId="5E20337D" w14:textId="12BB5A88" w:rsidR="00663AE7" w:rsidRPr="00F72AC4" w:rsidRDefault="00663AE7" w:rsidP="00663AE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Odpowiedzialność</w:t>
      </w:r>
    </w:p>
    <w:p w14:paraId="1464392D" w14:textId="77777777" w:rsidR="00663AE7" w:rsidRPr="00F72AC4" w:rsidRDefault="00663AE7" w:rsidP="00663AE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 zniszczenie lub uszkodzenie wyposażenia obiektu spowodowane niezgodnym użytkowaniem, obowiązuje odpłatność 100% wartości szkody.</w:t>
      </w:r>
    </w:p>
    <w:p w14:paraId="63F22E77" w14:textId="07388033" w:rsidR="00663AE7" w:rsidRPr="00F72AC4" w:rsidRDefault="00663AE7" w:rsidP="00663AE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Za ewentualne wypadki i zdarzenia wynikające z nieprzestrzegania regulaminu, nie spowodowane zaniedbaniami administratora obiektu - </w:t>
      </w:r>
      <w:proofErr w:type="spellStart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nie ponosi odpowiedzialności.</w:t>
      </w:r>
    </w:p>
    <w:p w14:paraId="5CED7122" w14:textId="77777777" w:rsidR="00663AE7" w:rsidRPr="00F72AC4" w:rsidRDefault="00663AE7" w:rsidP="00663AE7">
      <w:pPr>
        <w:spacing w:after="0" w:line="240" w:lineRule="auto"/>
        <w:ind w:left="1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C1A0064" w14:textId="77777777" w:rsidR="00663AE7" w:rsidRPr="00F72AC4" w:rsidRDefault="00663AE7" w:rsidP="00663AE7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2C8DCA68" w14:textId="388CCDDA" w:rsidR="00663AE7" w:rsidRPr="00F72AC4" w:rsidRDefault="00663AE7" w:rsidP="00663AE7">
      <w:pPr>
        <w:tabs>
          <w:tab w:val="left" w:pos="4770"/>
        </w:tabs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Postanowienia końcowe</w:t>
      </w:r>
    </w:p>
    <w:p w14:paraId="569AB599" w14:textId="58047298" w:rsidR="00663AE7" w:rsidRPr="00F72AC4" w:rsidRDefault="00663AE7" w:rsidP="00663AE7">
      <w:pPr>
        <w:pStyle w:val="Akapitzlist"/>
        <w:numPr>
          <w:ilvl w:val="0"/>
          <w:numId w:val="12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Wejście i korzystanie z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odnowy biologicznej</w:t>
      </w: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jest równoznaczne z </w:t>
      </w:r>
      <w:r w:rsidRPr="00F72AC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oświadczeniem o zapoznaniu się i akceptacją zapisów niniejszego regulaminu.</w:t>
      </w:r>
    </w:p>
    <w:p w14:paraId="083582CE" w14:textId="1338BC9C" w:rsidR="00663AE7" w:rsidRPr="00F72AC4" w:rsidRDefault="00663AE7" w:rsidP="00663AE7">
      <w:pPr>
        <w:pStyle w:val="Akapitzlist"/>
        <w:numPr>
          <w:ilvl w:val="0"/>
          <w:numId w:val="12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Działalność usługowa, handlowa, gastronomiczna, charytatywna, artystyczna na terenie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gabinetów odnowy biologicznej </w:t>
      </w: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 może odbywać się tylko i wyłącznie za zgodą i na warunkach określonych przez Dyrektora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07E7D29C" w14:textId="77777777" w:rsidR="00663AE7" w:rsidRPr="00F72AC4" w:rsidRDefault="00663AE7" w:rsidP="00663AE7">
      <w:pPr>
        <w:pStyle w:val="Akapitzlist"/>
        <w:numPr>
          <w:ilvl w:val="0"/>
          <w:numId w:val="12"/>
        </w:numPr>
        <w:tabs>
          <w:tab w:val="left" w:pos="477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W sprawach nieokreślonych w niniejszym Regulaminie decyzję podejmuje Dyrektor </w:t>
      </w:r>
      <w:proofErr w:type="spellStart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OSiR</w:t>
      </w:r>
      <w:proofErr w:type="spellEnd"/>
      <w:r w:rsidRPr="00F72AC4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.</w:t>
      </w:r>
    </w:p>
    <w:p w14:paraId="63875FDE" w14:textId="77777777" w:rsidR="00663AE7" w:rsidRPr="00307F43" w:rsidRDefault="00663AE7" w:rsidP="00663AE7">
      <w:pPr>
        <w:pStyle w:val="Akapitzlist"/>
        <w:tabs>
          <w:tab w:val="left" w:pos="477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2D068B6" w14:textId="604DB814" w:rsidR="00663AE7" w:rsidRDefault="00663AE7" w:rsidP="00663AE7">
      <w:pPr>
        <w:spacing w:after="0" w:line="240" w:lineRule="auto"/>
        <w:ind w:left="284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11BAB567" w14:textId="77777777" w:rsidR="00663AE7" w:rsidRDefault="00663AE7" w:rsidP="00663AE7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5B75C680" w14:textId="209BBD52" w:rsidR="00663AE7" w:rsidRPr="00307F43" w:rsidRDefault="00663AE7" w:rsidP="00663AE7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 xml:space="preserve">Numery alarmowe: </w:t>
      </w:r>
      <w:r w:rsidRPr="00307F43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ab/>
        <w:t xml:space="preserve"> </w:t>
      </w:r>
    </w:p>
    <w:p w14:paraId="504D0A32" w14:textId="77777777" w:rsidR="00663AE7" w:rsidRPr="00307F43" w:rsidRDefault="00663AE7" w:rsidP="00663AE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Alarmowy  112                                                                                                      </w:t>
      </w:r>
    </w:p>
    <w:p w14:paraId="368CF702" w14:textId="77777777" w:rsidR="00663AE7" w:rsidRPr="00307F43" w:rsidRDefault="00663AE7" w:rsidP="00663AE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Pogotowie ratunkowe  999</w:t>
      </w:r>
    </w:p>
    <w:p w14:paraId="58ECCF35" w14:textId="77777777" w:rsidR="00663AE7" w:rsidRPr="00307F43" w:rsidRDefault="00663AE7" w:rsidP="00663AE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pożarna  998</w:t>
      </w:r>
    </w:p>
    <w:p w14:paraId="0FD60909" w14:textId="77777777" w:rsidR="00663AE7" w:rsidRPr="00307F43" w:rsidRDefault="00663AE7" w:rsidP="00663A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Policja  997  </w:t>
      </w:r>
    </w:p>
    <w:p w14:paraId="21255D83" w14:textId="77777777" w:rsidR="00663AE7" w:rsidRPr="00307F43" w:rsidRDefault="00663AE7" w:rsidP="00663AE7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307F43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Straż Miejska  /44/ 732-37-60</w:t>
      </w:r>
    </w:p>
    <w:p w14:paraId="318129C1" w14:textId="77777777" w:rsidR="00663AE7" w:rsidRPr="00307F43" w:rsidRDefault="00663AE7" w:rsidP="00663AE7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432BAFAC" w14:textId="77777777" w:rsidR="00663AE7" w:rsidRDefault="00663AE7" w:rsidP="00663AE7">
      <w:pPr>
        <w:spacing w:after="0" w:line="240" w:lineRule="auto"/>
        <w:jc w:val="both"/>
      </w:pPr>
    </w:p>
    <w:p w14:paraId="0C3C1CF2" w14:textId="77777777" w:rsidR="006B396B" w:rsidRDefault="006B396B" w:rsidP="00663AE7"/>
    <w:p w14:paraId="23280593" w14:textId="77777777" w:rsidR="006B396B" w:rsidRDefault="006B396B" w:rsidP="00CE5482">
      <w:pPr>
        <w:jc w:val="center"/>
      </w:pPr>
    </w:p>
    <w:p w14:paraId="77719633" w14:textId="6A7F6801" w:rsidR="009A012C" w:rsidRPr="00CE5482" w:rsidRDefault="009A012C" w:rsidP="00CE5482"/>
    <w:sectPr w:rsidR="009A012C" w:rsidRPr="00CE5482" w:rsidSect="00663A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F28"/>
    <w:multiLevelType w:val="hybridMultilevel"/>
    <w:tmpl w:val="D71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153"/>
    <w:multiLevelType w:val="hybridMultilevel"/>
    <w:tmpl w:val="5E184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A4E6E"/>
    <w:multiLevelType w:val="hybridMultilevel"/>
    <w:tmpl w:val="54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A6AD0"/>
    <w:multiLevelType w:val="hybridMultilevel"/>
    <w:tmpl w:val="07DA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857F0"/>
    <w:multiLevelType w:val="hybridMultilevel"/>
    <w:tmpl w:val="630A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82C66"/>
    <w:multiLevelType w:val="hybridMultilevel"/>
    <w:tmpl w:val="6256EC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872F4"/>
    <w:multiLevelType w:val="hybridMultilevel"/>
    <w:tmpl w:val="DAFCA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55055"/>
    <w:multiLevelType w:val="hybridMultilevel"/>
    <w:tmpl w:val="7ABAC062"/>
    <w:lvl w:ilvl="0" w:tplc="09B849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34535"/>
    <w:multiLevelType w:val="hybridMultilevel"/>
    <w:tmpl w:val="03F08B50"/>
    <w:lvl w:ilvl="0" w:tplc="499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9D34EF"/>
    <w:multiLevelType w:val="hybridMultilevel"/>
    <w:tmpl w:val="7E0C1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39268">
    <w:abstractNumId w:val="2"/>
  </w:num>
  <w:num w:numId="2" w16cid:durableId="1039472462">
    <w:abstractNumId w:val="4"/>
  </w:num>
  <w:num w:numId="3" w16cid:durableId="1816531819">
    <w:abstractNumId w:val="8"/>
  </w:num>
  <w:num w:numId="4" w16cid:durableId="85884153">
    <w:abstractNumId w:val="1"/>
  </w:num>
  <w:num w:numId="5" w16cid:durableId="190341794">
    <w:abstractNumId w:val="3"/>
  </w:num>
  <w:num w:numId="6" w16cid:durableId="1963414406">
    <w:abstractNumId w:val="0"/>
  </w:num>
  <w:num w:numId="7" w16cid:durableId="588924489">
    <w:abstractNumId w:val="5"/>
  </w:num>
  <w:num w:numId="8" w16cid:durableId="850143762">
    <w:abstractNumId w:val="10"/>
  </w:num>
  <w:num w:numId="9" w16cid:durableId="42280329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25749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779366">
    <w:abstractNumId w:val="6"/>
  </w:num>
  <w:num w:numId="12" w16cid:durableId="247543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2C"/>
    <w:rsid w:val="00187D7F"/>
    <w:rsid w:val="004B4CCA"/>
    <w:rsid w:val="00663AE7"/>
    <w:rsid w:val="006B396B"/>
    <w:rsid w:val="007203C3"/>
    <w:rsid w:val="00996854"/>
    <w:rsid w:val="009A012C"/>
    <w:rsid w:val="009C3E33"/>
    <w:rsid w:val="00B14D2D"/>
    <w:rsid w:val="00B876AA"/>
    <w:rsid w:val="00CB1766"/>
    <w:rsid w:val="00CE5482"/>
    <w:rsid w:val="00D2743E"/>
    <w:rsid w:val="00DA6572"/>
    <w:rsid w:val="00DD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3A43"/>
  <w15:chartTrackingRefBased/>
  <w15:docId w15:val="{83350ABD-6A6A-497A-88FB-39EA07A1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0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0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0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01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1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1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0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1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1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1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k.kabzinska@osirpiotrkow.pl</dc:creator>
  <cp:keywords/>
  <dc:description/>
  <cp:lastModifiedBy>Ania Brzozowska</cp:lastModifiedBy>
  <cp:revision>13</cp:revision>
  <cp:lastPrinted>2026-04-23T09:24:00Z</cp:lastPrinted>
  <dcterms:created xsi:type="dcterms:W3CDTF">2026-03-24T08:21:00Z</dcterms:created>
  <dcterms:modified xsi:type="dcterms:W3CDTF">2026-04-23T09:24:00Z</dcterms:modified>
</cp:coreProperties>
</file>