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1707" w14:textId="77777777" w:rsidR="00E8298F" w:rsidRDefault="00E8298F" w:rsidP="008E75B0">
      <w:pPr>
        <w:spacing w:after="0" w:line="240" w:lineRule="auto"/>
        <w:rPr>
          <w:rFonts w:ascii="Arial" w:hAnsi="Arial"/>
          <w:b/>
          <w:sz w:val="16"/>
          <w:szCs w:val="16"/>
        </w:rPr>
      </w:pPr>
    </w:p>
    <w:p w14:paraId="732B5232" w14:textId="3788C310" w:rsidR="00E8298F" w:rsidRPr="00E8298F" w:rsidRDefault="00E8298F" w:rsidP="00E8298F">
      <w:pPr>
        <w:spacing w:after="0" w:line="240" w:lineRule="auto"/>
        <w:ind w:left="5672"/>
        <w:rPr>
          <w:rFonts w:ascii="Arial" w:hAnsi="Arial"/>
          <w:b/>
          <w:sz w:val="16"/>
          <w:szCs w:val="16"/>
        </w:rPr>
      </w:pPr>
      <w:r w:rsidRPr="00E8298F">
        <w:rPr>
          <w:rFonts w:ascii="Arial" w:hAnsi="Arial"/>
          <w:b/>
          <w:sz w:val="16"/>
          <w:szCs w:val="16"/>
        </w:rPr>
        <w:t>Załącznik do zarządzenia nr 27/2026</w:t>
      </w:r>
    </w:p>
    <w:p w14:paraId="5FFD2E84" w14:textId="117C2F7C" w:rsidR="00E8298F" w:rsidRPr="00E8298F" w:rsidRDefault="00E8298F" w:rsidP="00E8298F">
      <w:pPr>
        <w:spacing w:after="0" w:line="240" w:lineRule="auto"/>
        <w:ind w:right="-82"/>
        <w:rPr>
          <w:rFonts w:ascii="Arial Black" w:hAnsi="Arial Black" w:cs="Arial"/>
          <w:b/>
          <w:sz w:val="28"/>
          <w:szCs w:val="28"/>
        </w:rPr>
      </w:pPr>
      <w:r w:rsidRPr="00E8298F">
        <w:rPr>
          <w:rFonts w:ascii="Arial" w:hAnsi="Arial"/>
          <w:b/>
          <w:sz w:val="16"/>
          <w:szCs w:val="16"/>
        </w:rPr>
        <w:tab/>
      </w:r>
      <w:r w:rsidRPr="00E8298F">
        <w:rPr>
          <w:rFonts w:ascii="Arial" w:hAnsi="Arial"/>
          <w:b/>
          <w:sz w:val="16"/>
          <w:szCs w:val="16"/>
        </w:rPr>
        <w:tab/>
      </w:r>
      <w:r w:rsidRPr="00E8298F">
        <w:rPr>
          <w:rFonts w:ascii="Arial" w:hAnsi="Arial"/>
          <w:b/>
          <w:sz w:val="16"/>
          <w:szCs w:val="16"/>
        </w:rPr>
        <w:tab/>
      </w:r>
      <w:r w:rsidRPr="00E8298F">
        <w:rPr>
          <w:rFonts w:ascii="Arial" w:hAnsi="Arial"/>
          <w:b/>
          <w:sz w:val="16"/>
          <w:szCs w:val="16"/>
        </w:rPr>
        <w:tab/>
      </w:r>
      <w:r w:rsidRPr="00E8298F">
        <w:rPr>
          <w:rFonts w:ascii="Arial" w:hAnsi="Arial"/>
          <w:b/>
          <w:sz w:val="16"/>
          <w:szCs w:val="16"/>
        </w:rPr>
        <w:tab/>
      </w:r>
      <w:r w:rsidRPr="00E8298F">
        <w:rPr>
          <w:rFonts w:ascii="Arial" w:hAnsi="Arial"/>
          <w:b/>
          <w:sz w:val="16"/>
          <w:szCs w:val="16"/>
        </w:rPr>
        <w:tab/>
      </w:r>
      <w:r w:rsidRPr="00E8298F">
        <w:rPr>
          <w:rFonts w:ascii="Arial" w:hAnsi="Arial"/>
          <w:b/>
          <w:sz w:val="16"/>
          <w:szCs w:val="16"/>
        </w:rPr>
        <w:tab/>
      </w:r>
      <w:r w:rsidRPr="00E8298F">
        <w:rPr>
          <w:rFonts w:ascii="Arial" w:hAnsi="Arial"/>
          <w:b/>
          <w:sz w:val="16"/>
          <w:szCs w:val="16"/>
        </w:rPr>
        <w:tab/>
        <w:t>Dyrektora OSIR z dnia 26 czerwca 2026 roku</w:t>
      </w:r>
    </w:p>
    <w:p w14:paraId="519DA61A" w14:textId="77777777" w:rsidR="00E8298F" w:rsidRDefault="00E8298F" w:rsidP="00E8298F">
      <w:pPr>
        <w:rPr>
          <w:sz w:val="28"/>
          <w:szCs w:val="28"/>
        </w:rPr>
      </w:pPr>
    </w:p>
    <w:p w14:paraId="2CBA7484" w14:textId="4063D98C" w:rsidR="00794065" w:rsidRPr="00E8298F" w:rsidRDefault="00794065" w:rsidP="00794065">
      <w:pPr>
        <w:jc w:val="center"/>
        <w:rPr>
          <w:b/>
          <w:bCs/>
          <w:sz w:val="28"/>
          <w:szCs w:val="28"/>
        </w:rPr>
      </w:pPr>
      <w:r w:rsidRPr="00E8298F">
        <w:rPr>
          <w:b/>
          <w:bCs/>
          <w:sz w:val="28"/>
          <w:szCs w:val="28"/>
        </w:rPr>
        <w:t>REGULAMIN WYPOŻYCZANIA LEŻAKÓW</w:t>
      </w:r>
    </w:p>
    <w:p w14:paraId="0814C86B" w14:textId="4E29A097" w:rsidR="00794065" w:rsidRDefault="00E8298F" w:rsidP="007940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</w:t>
      </w:r>
      <w:r w:rsidR="00794065" w:rsidRPr="00E8298F">
        <w:rPr>
          <w:b/>
          <w:bCs/>
          <w:sz w:val="28"/>
          <w:szCs w:val="28"/>
        </w:rPr>
        <w:t>Kompleks</w:t>
      </w:r>
      <w:r>
        <w:rPr>
          <w:b/>
          <w:bCs/>
          <w:sz w:val="28"/>
          <w:szCs w:val="28"/>
        </w:rPr>
        <w:t>ie</w:t>
      </w:r>
      <w:r w:rsidR="00794065" w:rsidRPr="00E8298F">
        <w:rPr>
          <w:b/>
          <w:bCs/>
          <w:sz w:val="28"/>
          <w:szCs w:val="28"/>
        </w:rPr>
        <w:t xml:space="preserve"> Basenów Letnich</w:t>
      </w:r>
      <w:r w:rsidR="00794065" w:rsidRPr="00E8298F">
        <w:rPr>
          <w:b/>
          <w:bCs/>
          <w:sz w:val="28"/>
          <w:szCs w:val="28"/>
        </w:rPr>
        <w:br/>
        <w:t>Ośrodk</w:t>
      </w:r>
      <w:r>
        <w:rPr>
          <w:b/>
          <w:bCs/>
          <w:sz w:val="28"/>
          <w:szCs w:val="28"/>
        </w:rPr>
        <w:t>a</w:t>
      </w:r>
      <w:r w:rsidR="00794065" w:rsidRPr="00E8298F">
        <w:rPr>
          <w:b/>
          <w:bCs/>
          <w:sz w:val="28"/>
          <w:szCs w:val="28"/>
        </w:rPr>
        <w:t xml:space="preserve"> Sportu i Rekreacji w Piotrkowie Trybunalskim</w:t>
      </w:r>
    </w:p>
    <w:p w14:paraId="285665E1" w14:textId="77777777" w:rsidR="00E8298F" w:rsidRPr="00E8298F" w:rsidRDefault="00E8298F" w:rsidP="00794065">
      <w:pPr>
        <w:jc w:val="center"/>
        <w:rPr>
          <w:b/>
          <w:bCs/>
          <w:sz w:val="28"/>
          <w:szCs w:val="28"/>
        </w:rPr>
      </w:pPr>
    </w:p>
    <w:p w14:paraId="205969E5" w14:textId="77777777" w:rsidR="00794065" w:rsidRPr="00E8298F" w:rsidRDefault="00794065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98F">
        <w:rPr>
          <w:b/>
          <w:bCs/>
          <w:sz w:val="22"/>
          <w:szCs w:val="22"/>
        </w:rPr>
        <w:t xml:space="preserve">§ 1. </w:t>
      </w:r>
      <w:r w:rsidRPr="00E8298F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21403270" w14:textId="77777777" w:rsidR="00794065" w:rsidRPr="00E8298F" w:rsidRDefault="00794065" w:rsidP="00E829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Właścicielem leżaków oraz podmiotem prowadzącym wypożyczalnię jest Ośrodek Sportu i Rekreacji w Piotrkowie Trybunalskim.</w:t>
      </w:r>
    </w:p>
    <w:p w14:paraId="36DBA7AA" w14:textId="77777777" w:rsidR="00794065" w:rsidRPr="00E8298F" w:rsidRDefault="00794065" w:rsidP="00E829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Leżaki przeznaczone są do użytkowania wyłącznie na terenie Kompleksu Basenów Letnich.</w:t>
      </w:r>
    </w:p>
    <w:p w14:paraId="23BBE858" w14:textId="77777777" w:rsidR="00794065" w:rsidRPr="00E8298F" w:rsidRDefault="00794065" w:rsidP="00E829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Wypożyczenie leżaka oznacza akceptację niniejszego regulaminu.</w:t>
      </w:r>
    </w:p>
    <w:p w14:paraId="7ACD4BA9" w14:textId="77777777" w:rsidR="00794065" w:rsidRPr="00E8298F" w:rsidRDefault="00794065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98F">
        <w:rPr>
          <w:rFonts w:ascii="Arial" w:hAnsi="Arial" w:cs="Arial"/>
          <w:b/>
          <w:bCs/>
          <w:sz w:val="22"/>
          <w:szCs w:val="22"/>
        </w:rPr>
        <w:t>§ 2. Warunki wypożyczenia</w:t>
      </w:r>
    </w:p>
    <w:p w14:paraId="30DC8E7A" w14:textId="77777777" w:rsidR="00794065" w:rsidRPr="00E8298F" w:rsidRDefault="00794065" w:rsidP="00E8298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Leżaki są wypożyczane w godzinach funkcjonowania Kompleksu Basenów Letnich.</w:t>
      </w:r>
    </w:p>
    <w:p w14:paraId="1852B05F" w14:textId="77777777" w:rsidR="00794065" w:rsidRPr="00E8298F" w:rsidRDefault="00794065" w:rsidP="00E8298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Warunkiem wypożyczenia leżaka jest posiadanie ważnego biletu wstępu na teren obiektu.</w:t>
      </w:r>
    </w:p>
    <w:p w14:paraId="3744DC04" w14:textId="77777777" w:rsidR="00794065" w:rsidRPr="00E8298F" w:rsidRDefault="00794065" w:rsidP="00E8298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Opłata za wypożyczenie jednego leżaka wynosi 10,00 zł.</w:t>
      </w:r>
    </w:p>
    <w:p w14:paraId="67B9656F" w14:textId="77777777" w:rsidR="00794065" w:rsidRPr="00E8298F" w:rsidRDefault="00794065" w:rsidP="00E8298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Kaucja zwrotna za wypożyczenie jednego leżaka wynosi 10,00 zł.</w:t>
      </w:r>
    </w:p>
    <w:p w14:paraId="4E754750" w14:textId="77777777" w:rsidR="00794065" w:rsidRPr="00E8298F" w:rsidRDefault="00794065" w:rsidP="00E8298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Kaucja podlega zwrotowi po oddaniu leżaka zgodnie z zasadami określonymi w niniejszym regulaminie.</w:t>
      </w:r>
    </w:p>
    <w:p w14:paraId="043DA8CD" w14:textId="77777777" w:rsidR="00794065" w:rsidRPr="00E8298F" w:rsidRDefault="00794065" w:rsidP="00E8298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Pracownik obsługi może odmówić wypożyczenia leżaka osobie:</w:t>
      </w:r>
      <w:r w:rsidRPr="00E8298F">
        <w:rPr>
          <w:rFonts w:ascii="Arial" w:hAnsi="Arial" w:cs="Arial"/>
          <w:sz w:val="22"/>
          <w:szCs w:val="22"/>
        </w:rPr>
        <w:br/>
        <w:t>a) znajdującej się pod wpływem alkoholu lub środków odurzających,</w:t>
      </w:r>
      <w:r w:rsidRPr="00E8298F">
        <w:rPr>
          <w:rFonts w:ascii="Arial" w:hAnsi="Arial" w:cs="Arial"/>
          <w:sz w:val="22"/>
          <w:szCs w:val="22"/>
        </w:rPr>
        <w:br/>
        <w:t>b) której zachowanie stwarza zagrożenie dla innych użytkowników,</w:t>
      </w:r>
      <w:r w:rsidRPr="00E8298F">
        <w:rPr>
          <w:rFonts w:ascii="Arial" w:hAnsi="Arial" w:cs="Arial"/>
          <w:sz w:val="22"/>
          <w:szCs w:val="22"/>
        </w:rPr>
        <w:br/>
        <w:t>c) naruszającej regulaminy obowiązujące na terenie obiektu.</w:t>
      </w:r>
    </w:p>
    <w:p w14:paraId="4C8160B1" w14:textId="77777777" w:rsidR="00794065" w:rsidRPr="00E8298F" w:rsidRDefault="00794065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98F">
        <w:rPr>
          <w:rFonts w:ascii="Arial" w:hAnsi="Arial" w:cs="Arial"/>
          <w:b/>
          <w:bCs/>
          <w:sz w:val="22"/>
          <w:szCs w:val="22"/>
        </w:rPr>
        <w:t>§ 3. Obowiązki wypożyczającego</w:t>
      </w:r>
    </w:p>
    <w:p w14:paraId="3742B5D3" w14:textId="77777777" w:rsidR="00E8298F" w:rsidRDefault="00794065" w:rsidP="00E8298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Wypożyczający zobowiązany jest do:</w:t>
      </w:r>
    </w:p>
    <w:p w14:paraId="0E627266" w14:textId="77777777" w:rsidR="00E8298F" w:rsidRDefault="00794065" w:rsidP="00E8298F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korzystania z leżaka zgodnie z jego przeznaczeniem,</w:t>
      </w:r>
    </w:p>
    <w:p w14:paraId="3F892A84" w14:textId="77777777" w:rsidR="00E8298F" w:rsidRDefault="00794065" w:rsidP="00E8298F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dbania o stan techniczny i czystość leżaka,</w:t>
      </w:r>
    </w:p>
    <w:p w14:paraId="2A871C14" w14:textId="77777777" w:rsidR="00E8298F" w:rsidRDefault="00794065" w:rsidP="00E8298F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nieprzekazywania leżaka osobom trzecim,</w:t>
      </w:r>
    </w:p>
    <w:p w14:paraId="1A674430" w14:textId="03BF7534" w:rsidR="00794065" w:rsidRPr="00E8298F" w:rsidRDefault="00794065" w:rsidP="00E8298F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niezwłocznego zgłoszenia obsłudze wszelkich zauważonych uszkodzeń.</w:t>
      </w:r>
    </w:p>
    <w:p w14:paraId="06AFAFC5" w14:textId="77777777" w:rsidR="00794065" w:rsidRPr="00E8298F" w:rsidRDefault="00794065" w:rsidP="00E8298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Wypożyczający ponosi odpowiedzialność za leżak od momentu jego odbioru do chwili zwrotu.</w:t>
      </w:r>
    </w:p>
    <w:p w14:paraId="14A66BC9" w14:textId="77777777" w:rsidR="00E8298F" w:rsidRDefault="00E8298F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B3D91A" w14:textId="77777777" w:rsidR="00E8298F" w:rsidRDefault="00E8298F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6D33D" w14:textId="4F81B970" w:rsidR="00794065" w:rsidRPr="00E8298F" w:rsidRDefault="00794065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98F">
        <w:rPr>
          <w:rFonts w:ascii="Arial" w:hAnsi="Arial" w:cs="Arial"/>
          <w:b/>
          <w:bCs/>
          <w:sz w:val="22"/>
          <w:szCs w:val="22"/>
        </w:rPr>
        <w:lastRenderedPageBreak/>
        <w:t>§ 4. Zwrot leżaka</w:t>
      </w:r>
    </w:p>
    <w:p w14:paraId="44128741" w14:textId="77777777" w:rsidR="00794065" w:rsidRPr="00E8298F" w:rsidRDefault="00794065" w:rsidP="00E8298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Leżak należy zwrócić najpóźniej do czasu zamknięcia Kompleksu Basenów Letnich w dniu jego wypożyczenia.</w:t>
      </w:r>
    </w:p>
    <w:p w14:paraId="15DB9604" w14:textId="77777777" w:rsidR="00794065" w:rsidRPr="00E8298F" w:rsidRDefault="00794065" w:rsidP="00E8298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Zwrot leżaka następuje w miejscu jego wydania.</w:t>
      </w:r>
    </w:p>
    <w:p w14:paraId="2416E348" w14:textId="77777777" w:rsidR="00794065" w:rsidRPr="00E8298F" w:rsidRDefault="00794065" w:rsidP="00E8298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Po zwrocie leżaka obsługa dokonuje jego oględzin.</w:t>
      </w:r>
    </w:p>
    <w:p w14:paraId="1D1A141B" w14:textId="77777777" w:rsidR="00794065" w:rsidRPr="00E8298F" w:rsidRDefault="00794065" w:rsidP="00E8298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Po zwrocie leżaka wypożyczającemu zwracana jest wpłacona kaucja.</w:t>
      </w:r>
    </w:p>
    <w:p w14:paraId="0C820636" w14:textId="77777777" w:rsidR="00794065" w:rsidRPr="00E8298F" w:rsidRDefault="00794065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98F">
        <w:rPr>
          <w:rFonts w:ascii="Arial" w:hAnsi="Arial" w:cs="Arial"/>
          <w:b/>
          <w:bCs/>
          <w:sz w:val="22"/>
          <w:szCs w:val="22"/>
        </w:rPr>
        <w:t>§ 5. Odpowiedzialność za uszkodzenie</w:t>
      </w:r>
    </w:p>
    <w:p w14:paraId="7334F425" w14:textId="77777777" w:rsidR="00794065" w:rsidRPr="00E8298F" w:rsidRDefault="00794065" w:rsidP="00E8298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W przypadku stwierdzenia uszkodzenia leżaka powstałego podczas użytkowania, wypożyczający zobowiązany jest do niezwłocznego poinformowania o tym obsługi.</w:t>
      </w:r>
    </w:p>
    <w:p w14:paraId="518727ED" w14:textId="77777777" w:rsidR="00794065" w:rsidRPr="00E8298F" w:rsidRDefault="00794065" w:rsidP="00E8298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Ośrodek Sportu i Rekreacji w Piotrkowie Trybunalskim zastrzega sobie prawo zatrzymania kaucji w przypadku uszkodzenia leżaka z winy wypożyczającego.</w:t>
      </w:r>
    </w:p>
    <w:p w14:paraId="49138BEF" w14:textId="77777777" w:rsidR="00794065" w:rsidRPr="00E8298F" w:rsidRDefault="00794065" w:rsidP="00E8298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Naturalne zużycie sprzętu wynikające z jego prawidłowego użytkowania nie stanowi podstawy do zatrzymania kaucji.</w:t>
      </w:r>
    </w:p>
    <w:p w14:paraId="0DEC2BB1" w14:textId="77777777" w:rsidR="00794065" w:rsidRPr="00E8298F" w:rsidRDefault="00794065" w:rsidP="00E829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98F">
        <w:rPr>
          <w:rFonts w:ascii="Arial" w:hAnsi="Arial" w:cs="Arial"/>
          <w:b/>
          <w:bCs/>
          <w:sz w:val="22"/>
          <w:szCs w:val="22"/>
        </w:rPr>
        <w:t>§ 6. Postanowienia końcowe</w:t>
      </w:r>
    </w:p>
    <w:p w14:paraId="3854CCF0" w14:textId="77777777" w:rsidR="00794065" w:rsidRPr="00E8298F" w:rsidRDefault="00794065" w:rsidP="00E8298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W sprawach nieuregulowanych niniejszym regulaminem zastosowanie mają odpowiednie przepisy prawa powszechnie obowiązującego.</w:t>
      </w:r>
    </w:p>
    <w:p w14:paraId="2846F066" w14:textId="77777777" w:rsidR="00794065" w:rsidRPr="00E8298F" w:rsidRDefault="00794065" w:rsidP="00E8298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298F">
        <w:rPr>
          <w:rFonts w:ascii="Arial" w:hAnsi="Arial" w:cs="Arial"/>
          <w:sz w:val="22"/>
          <w:szCs w:val="22"/>
        </w:rPr>
        <w:t>Regulamin obowiązuje od dnia jego wprowadzenia przez Ośrodek Sportu i Rekreacji w Piotrkowie Trybunalskim.</w:t>
      </w:r>
    </w:p>
    <w:p w14:paraId="71F23B86" w14:textId="19F72755" w:rsidR="00465FAB" w:rsidRPr="00E8298F" w:rsidRDefault="00465FAB">
      <w:pPr>
        <w:rPr>
          <w:sz w:val="22"/>
          <w:szCs w:val="22"/>
        </w:rPr>
      </w:pPr>
    </w:p>
    <w:sectPr w:rsidR="00465FAB" w:rsidRPr="00E82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765B1"/>
    <w:multiLevelType w:val="multilevel"/>
    <w:tmpl w:val="F596F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F916D5"/>
    <w:multiLevelType w:val="multilevel"/>
    <w:tmpl w:val="079C5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84C0E"/>
    <w:multiLevelType w:val="multilevel"/>
    <w:tmpl w:val="FDF6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4D281C"/>
    <w:multiLevelType w:val="multilevel"/>
    <w:tmpl w:val="E248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B77BEF"/>
    <w:multiLevelType w:val="multilevel"/>
    <w:tmpl w:val="86B0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64462A"/>
    <w:multiLevelType w:val="multilevel"/>
    <w:tmpl w:val="1C5E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9853085">
    <w:abstractNumId w:val="2"/>
  </w:num>
  <w:num w:numId="2" w16cid:durableId="2041389543">
    <w:abstractNumId w:val="3"/>
  </w:num>
  <w:num w:numId="3" w16cid:durableId="1404568929">
    <w:abstractNumId w:val="1"/>
  </w:num>
  <w:num w:numId="4" w16cid:durableId="714625556">
    <w:abstractNumId w:val="5"/>
  </w:num>
  <w:num w:numId="5" w16cid:durableId="181238518">
    <w:abstractNumId w:val="0"/>
  </w:num>
  <w:num w:numId="6" w16cid:durableId="51464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AB"/>
    <w:rsid w:val="0026399D"/>
    <w:rsid w:val="00465FAB"/>
    <w:rsid w:val="00794065"/>
    <w:rsid w:val="008E75B0"/>
    <w:rsid w:val="00AE2292"/>
    <w:rsid w:val="00BB768F"/>
    <w:rsid w:val="00E8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9BFE"/>
  <w15:chartTrackingRefBased/>
  <w15:docId w15:val="{A94766F0-50DC-4793-A3C2-3F92FD7C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5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5F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5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5F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5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5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5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5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F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5F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5F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5F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5F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5F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5F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5F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5F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5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5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5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5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5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5F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5F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5F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5F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5F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5FA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8298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7522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k.kabzinska@osirpiotrkow.pl</dc:creator>
  <cp:keywords/>
  <dc:description/>
  <cp:lastModifiedBy>Wiktoria Kabzinska</cp:lastModifiedBy>
  <cp:revision>3</cp:revision>
  <cp:lastPrinted>2026-06-26T09:51:00Z</cp:lastPrinted>
  <dcterms:created xsi:type="dcterms:W3CDTF">2026-06-12T08:08:00Z</dcterms:created>
  <dcterms:modified xsi:type="dcterms:W3CDTF">2026-07-17T06:23:00Z</dcterms:modified>
</cp:coreProperties>
</file>