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6" w:rsidRPr="001D6273" w:rsidRDefault="00E70A76" w:rsidP="00E70A76">
      <w:pPr>
        <w:tabs>
          <w:tab w:val="left" w:pos="7935"/>
        </w:tabs>
        <w:jc w:val="both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32"/>
          <w:szCs w:val="32"/>
        </w:rPr>
        <w:t xml:space="preserve">                                    </w:t>
      </w:r>
      <w:r w:rsidR="001D6273">
        <w:rPr>
          <w:rFonts w:cs="Arial"/>
          <w:color w:val="000000" w:themeColor="text1"/>
          <w:sz w:val="32"/>
          <w:szCs w:val="32"/>
        </w:rPr>
        <w:t xml:space="preserve">                               </w:t>
      </w:r>
      <w:r>
        <w:rPr>
          <w:rFonts w:cs="Arial"/>
          <w:color w:val="000000" w:themeColor="text1"/>
          <w:sz w:val="32"/>
          <w:szCs w:val="32"/>
        </w:rPr>
        <w:t xml:space="preserve">                 </w:t>
      </w:r>
      <w:r w:rsidR="00B76694">
        <w:rPr>
          <w:rFonts w:cs="Arial"/>
          <w:color w:val="000000" w:themeColor="text1"/>
          <w:sz w:val="32"/>
          <w:szCs w:val="32"/>
        </w:rPr>
        <w:t xml:space="preserve">    </w:t>
      </w:r>
      <w:r w:rsidRPr="001D6273">
        <w:rPr>
          <w:rFonts w:cs="Arial"/>
          <w:b/>
          <w:color w:val="000000" w:themeColor="text1"/>
          <w:sz w:val="22"/>
          <w:szCs w:val="22"/>
        </w:rPr>
        <w:t xml:space="preserve">Załącznik nr 1 </w:t>
      </w:r>
    </w:p>
    <w:p w:rsidR="00E70A76" w:rsidRDefault="00E70A76" w:rsidP="00B671B6">
      <w:pPr>
        <w:jc w:val="both"/>
        <w:rPr>
          <w:rFonts w:cs="Arial"/>
          <w:color w:val="000000" w:themeColor="text1"/>
          <w:sz w:val="32"/>
          <w:szCs w:val="32"/>
        </w:rPr>
      </w:pPr>
    </w:p>
    <w:p w:rsidR="00B671B6" w:rsidRPr="00953BEA" w:rsidRDefault="005D74F7" w:rsidP="00B77925">
      <w:pPr>
        <w:jc w:val="center"/>
        <w:rPr>
          <w:rFonts w:cs="Arial"/>
          <w:b/>
          <w:bCs/>
          <w:color w:val="000000" w:themeColor="text1"/>
        </w:rPr>
      </w:pPr>
      <w:r w:rsidRPr="00953BEA">
        <w:rPr>
          <w:rFonts w:cs="Arial"/>
          <w:b/>
          <w:color w:val="000000" w:themeColor="text1"/>
          <w:sz w:val="28"/>
          <w:szCs w:val="28"/>
        </w:rPr>
        <w:t>Szczegółowy Opis P</w:t>
      </w:r>
      <w:r w:rsidR="00B671B6" w:rsidRPr="00953BEA">
        <w:rPr>
          <w:rFonts w:cs="Arial"/>
          <w:b/>
          <w:color w:val="000000" w:themeColor="text1"/>
          <w:sz w:val="28"/>
          <w:szCs w:val="28"/>
        </w:rPr>
        <w:t xml:space="preserve">rzedmiotu </w:t>
      </w:r>
      <w:r w:rsidRPr="00953BEA">
        <w:rPr>
          <w:rFonts w:cs="Arial"/>
          <w:b/>
          <w:color w:val="000000" w:themeColor="text1"/>
          <w:sz w:val="28"/>
          <w:szCs w:val="28"/>
        </w:rPr>
        <w:t>Z</w:t>
      </w:r>
      <w:r w:rsidR="00B671B6" w:rsidRPr="00953BEA">
        <w:rPr>
          <w:rFonts w:cs="Arial"/>
          <w:b/>
          <w:color w:val="000000" w:themeColor="text1"/>
          <w:sz w:val="28"/>
          <w:szCs w:val="28"/>
        </w:rPr>
        <w:t>amówienia</w:t>
      </w:r>
      <w:r w:rsidR="00B671B6" w:rsidRPr="00953BEA">
        <w:rPr>
          <w:rFonts w:cs="Arial"/>
          <w:b/>
          <w:color w:val="000000" w:themeColor="text1"/>
          <w:sz w:val="28"/>
          <w:szCs w:val="28"/>
        </w:rPr>
        <w:cr/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bookmarkStart w:id="0" w:name="_GoBack"/>
      <w:r w:rsidRPr="001350DB">
        <w:rPr>
          <w:rFonts w:cs="Arial"/>
          <w:b/>
          <w:bCs/>
          <w:color w:val="000000" w:themeColor="text1"/>
          <w:sz w:val="22"/>
          <w:szCs w:val="22"/>
        </w:rPr>
        <w:t>1.</w:t>
      </w:r>
      <w:r w:rsidR="00634B05" w:rsidRPr="001350D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bCs/>
          <w:color w:val="000000" w:themeColor="text1"/>
          <w:sz w:val="22"/>
          <w:szCs w:val="22"/>
        </w:rPr>
        <w:t>Ochrona obiektów i mienia Ośrodka Sportu i Rekreacji w Piotrkowie Trybunalskim</w:t>
      </w:r>
      <w:r w:rsidRPr="001350D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color w:val="000000" w:themeColor="text1"/>
          <w:sz w:val="22"/>
          <w:szCs w:val="22"/>
        </w:rPr>
        <w:t>przed kradzieżami z włamaniem, uszkodzeniami, pożarami oraz nadzór nad przestrzeganiem  ustalonego przez Zamawiającego ładu i porządku.</w:t>
      </w:r>
    </w:p>
    <w:p w:rsidR="00871AAC" w:rsidRPr="00B76694" w:rsidRDefault="00871AAC" w:rsidP="00527EB8">
      <w:pPr>
        <w:jc w:val="both"/>
        <w:rPr>
          <w:rFonts w:cs="Arial"/>
          <w:color w:val="000000" w:themeColor="text1"/>
          <w:sz w:val="16"/>
          <w:szCs w:val="16"/>
        </w:rPr>
      </w:pP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Usługa polega na:</w:t>
      </w:r>
    </w:p>
    <w:p w:rsidR="001F7A85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1) </w:t>
      </w:r>
      <w:r w:rsidR="001F7A85">
        <w:rPr>
          <w:rFonts w:cs="Arial"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color w:val="000000" w:themeColor="text1"/>
          <w:sz w:val="22"/>
          <w:szCs w:val="22"/>
        </w:rPr>
        <w:t xml:space="preserve">Ochronie obiektów i mienia prowadzonej na następujących obiektach Zamawiającego przez </w:t>
      </w:r>
      <w:r w:rsidR="001F7A85">
        <w:rPr>
          <w:rFonts w:cs="Arial"/>
          <w:color w:val="000000" w:themeColor="text1"/>
          <w:sz w:val="22"/>
          <w:szCs w:val="22"/>
        </w:rPr>
        <w:t xml:space="preserve">  </w:t>
      </w:r>
    </w:p>
    <w:p w:rsidR="00527EB8" w:rsidRPr="001350DB" w:rsidRDefault="001F7A85" w:rsidP="00527EB8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     </w:t>
      </w:r>
      <w:r w:rsidR="00527EB8" w:rsidRPr="001350DB">
        <w:rPr>
          <w:rFonts w:cs="Arial"/>
          <w:color w:val="000000" w:themeColor="text1"/>
          <w:sz w:val="22"/>
          <w:szCs w:val="22"/>
        </w:rPr>
        <w:t>jednego niekwalifikowanego pracownika ochrony fizycznej w dniach i w czasie:</w:t>
      </w:r>
    </w:p>
    <w:p w:rsidR="00FE6C64" w:rsidRDefault="00FE6C64" w:rsidP="00FE6C64">
      <w:pPr>
        <w:jc w:val="both"/>
        <w:rPr>
          <w:rFonts w:cs="Arial"/>
          <w:b/>
          <w:bCs/>
          <w:color w:val="000000"/>
          <w:sz w:val="22"/>
          <w:szCs w:val="22"/>
          <w:u w:val="single"/>
        </w:rPr>
      </w:pPr>
      <w:r>
        <w:rPr>
          <w:rFonts w:cs="Arial"/>
          <w:b/>
          <w:i/>
          <w:color w:val="000000"/>
          <w:sz w:val="22"/>
          <w:szCs w:val="22"/>
        </w:rPr>
        <w:t>a)  Centrum Rekreacyjne OSiR przy ul. Belzackiej 108/110</w:t>
      </w:r>
    </w:p>
    <w:p w:rsidR="00FE6C64" w:rsidRDefault="00FE6C64" w:rsidP="00FE6C64">
      <w:pPr>
        <w:ind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w dni powszednie od godziny 22:00 do godziny 8:00 rano dnia następnego, </w:t>
      </w:r>
    </w:p>
    <w:p w:rsidR="00FE6C64" w:rsidRDefault="00FE6C64" w:rsidP="00FE6C64">
      <w:pPr>
        <w:ind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w dni świąteczne, soboty, niedziele, dni wolne od pracy - system całodobowy, </w:t>
      </w:r>
    </w:p>
    <w:p w:rsidR="00FE6C64" w:rsidRDefault="00FE6C64" w:rsidP="00FE6C64">
      <w:pPr>
        <w:ind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oraz w tym samym czasie monitorowanie </w:t>
      </w:r>
      <w:proofErr w:type="spellStart"/>
      <w:r>
        <w:rPr>
          <w:rFonts w:cs="Arial"/>
          <w:color w:val="000000"/>
          <w:sz w:val="22"/>
          <w:szCs w:val="22"/>
        </w:rPr>
        <w:t>Skate</w:t>
      </w:r>
      <w:proofErr w:type="spellEnd"/>
      <w:r>
        <w:rPr>
          <w:rFonts w:cs="Arial"/>
          <w:color w:val="000000"/>
          <w:sz w:val="22"/>
          <w:szCs w:val="22"/>
        </w:rPr>
        <w:t xml:space="preserve"> Parku OSiR przy ul. Belzackiej 104/106 </w:t>
      </w:r>
    </w:p>
    <w:p w:rsidR="00FE6C64" w:rsidRDefault="00FE6C64" w:rsidP="00FE6C64">
      <w:pPr>
        <w:ind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i Kompleksu Sportowo-Rekreacyjnego przy ul. Belzackiej 108.</w:t>
      </w:r>
    </w:p>
    <w:p w:rsidR="00FE6C64" w:rsidRDefault="00FE6C64" w:rsidP="00FE6C64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>Hala „RELAX” OSiR przy Al. 3 Maja 6 B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powszednie od godziny 22:00 do godziny 8:00 rano dnia następnego,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świąteczne, soboty, niedziele, dni wolne od pracy - system całodobowy, </w:t>
      </w:r>
    </w:p>
    <w:p w:rsidR="00FE6C64" w:rsidRDefault="00FE6C64" w:rsidP="00FE6C64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 xml:space="preserve">Lodowisko Miejskie OSiR/Korty Tenisowe OSiR w parku im. ks. J. Poniatowskiego  </w:t>
      </w:r>
    </w:p>
    <w:p w:rsidR="00FE6C64" w:rsidRDefault="00FE6C64" w:rsidP="00FE6C64">
      <w:pPr>
        <w:tabs>
          <w:tab w:val="num" w:pos="1440"/>
        </w:tabs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 xml:space="preserve">      przy ul. Żeromskiego 22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powszednie, w dni świąteczne, soboty, niedziele, dni wolne od pracy od godziny  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22:00</w:t>
      </w:r>
      <w:r>
        <w:rPr>
          <w:rFonts w:cs="Arial"/>
          <w:color w:val="000000"/>
          <w:sz w:val="22"/>
          <w:szCs w:val="22"/>
          <w:vertAlign w:val="superscript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do godziny 8:00 rano dnia następnego,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ponadto w dniach: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- 01.01.2019 r. - od godziny 00:00 do godziny 15:00,</w:t>
      </w:r>
    </w:p>
    <w:p w:rsidR="00FE6C64" w:rsidRDefault="00FE6C64" w:rsidP="00FE6C64">
      <w:pPr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           - 20.04.2019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</w:rPr>
        <w:t xml:space="preserve">           - 21.04.2019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- 22.04.2019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- 20.06.2019 r. </w:t>
      </w:r>
      <w:r w:rsidR="00F263E6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F263E6">
        <w:rPr>
          <w:rFonts w:cs="Arial"/>
          <w:sz w:val="22"/>
          <w:szCs w:val="22"/>
        </w:rPr>
        <w:t>od godziny 08:00-15:00</w:t>
      </w:r>
      <w:r>
        <w:rPr>
          <w:rFonts w:cs="Arial"/>
          <w:sz w:val="22"/>
          <w:szCs w:val="22"/>
        </w:rPr>
        <w:t>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- 15.08.2019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- 01.11.2019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- 11.11.2019 r. - system całodobowy,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- 24.12.2019 r. - od godziny 15:00 do 26.12.2019 r. do godziny 15:00,</w:t>
      </w:r>
    </w:p>
    <w:p w:rsidR="00FE6C64" w:rsidRDefault="00FE6C64" w:rsidP="00FE6C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- 31.12.2019 r. - od godziny 15:00 do godziny 24:00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oraz w tym samym czasie obowiązkiem pracownika będzie nie tylko fizyczna ochrona, ale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i wizualne kontrolowanie poprzez zainstalowany monitoring obiektu Lodowiska / Kortów.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Dodatkowym obowiązkiem pracownika będzie wizualne kontrolowanie poprzez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zainstalowany monitoring terenu Parku Miejskiego.</w:t>
      </w:r>
    </w:p>
    <w:p w:rsidR="00FE6C64" w:rsidRDefault="00FE6C64" w:rsidP="00FE6C64">
      <w:pPr>
        <w:numPr>
          <w:ilvl w:val="1"/>
          <w:numId w:val="1"/>
        </w:numPr>
        <w:tabs>
          <w:tab w:val="num" w:pos="1440"/>
        </w:tabs>
        <w:suppressAutoHyphens w:val="0"/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 xml:space="preserve">Boisko Sportowe OSiR przy ul. </w:t>
      </w:r>
      <w:r w:rsidR="00822195">
        <w:rPr>
          <w:rFonts w:cs="Arial"/>
          <w:b/>
          <w:i/>
          <w:color w:val="000000"/>
          <w:sz w:val="22"/>
          <w:szCs w:val="22"/>
        </w:rPr>
        <w:t>Ronalda Reagana</w:t>
      </w:r>
      <w:r>
        <w:rPr>
          <w:rFonts w:cs="Arial"/>
          <w:b/>
          <w:i/>
          <w:color w:val="000000"/>
          <w:sz w:val="22"/>
          <w:szCs w:val="22"/>
        </w:rPr>
        <w:t xml:space="preserve"> 18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powszednie w miesiącach: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 xml:space="preserve">            - styczeń, luty, grudzień od godziny 15:00 do godziny 7:00 rano dnia następnego,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  <w:lang w:eastAsia="pl-PL"/>
        </w:rPr>
      </w:pPr>
      <w:r>
        <w:rPr>
          <w:rFonts w:cs="Arial"/>
          <w:color w:val="000000"/>
          <w:sz w:val="22"/>
          <w:szCs w:val="22"/>
        </w:rPr>
        <w:t xml:space="preserve">            - marzec, kwiecień, maj, czerwiec, lipiec, sierpień, wrzesień, październik, listopad od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 godziny 22:00 do godziny 7:00 rano dnia następnego, </w:t>
      </w:r>
    </w:p>
    <w:p w:rsidR="00FE6C64" w:rsidRDefault="00FE6C64" w:rsidP="00FE6C64">
      <w:pPr>
        <w:tabs>
          <w:tab w:val="num" w:pos="1440"/>
        </w:tabs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świąteczne, soboty, niedziele, dni  wolne od pracy – system całodobowy,</w:t>
      </w:r>
    </w:p>
    <w:p w:rsidR="00FE6C64" w:rsidRDefault="00FE6C64" w:rsidP="00FE6C64">
      <w:pPr>
        <w:tabs>
          <w:tab w:val="num" w:pos="1440"/>
        </w:tabs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ponadto w dniach: </w:t>
      </w:r>
    </w:p>
    <w:p w:rsidR="00FE6C64" w:rsidRDefault="00FE6C64" w:rsidP="00FE6C64">
      <w:pPr>
        <w:tabs>
          <w:tab w:val="num" w:pos="1440"/>
        </w:tabs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- 24.12.2019 r. - system całodobowy.</w:t>
      </w:r>
    </w:p>
    <w:p w:rsidR="00FE6C64" w:rsidRDefault="00FE6C64" w:rsidP="00FE6C64">
      <w:pPr>
        <w:tabs>
          <w:tab w:val="num" w:pos="1440"/>
        </w:tabs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- 31.12.2019 r. - system całodobowy.</w:t>
      </w:r>
    </w:p>
    <w:p w:rsidR="00FE6C64" w:rsidRDefault="00FE6C64" w:rsidP="00FE6C64">
      <w:pPr>
        <w:pStyle w:val="Akapitzlist"/>
        <w:numPr>
          <w:ilvl w:val="1"/>
          <w:numId w:val="1"/>
        </w:numPr>
        <w:tabs>
          <w:tab w:val="num" w:pos="1440"/>
        </w:tabs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>Stadion Miejski OSiR przy ul. Żwirki 6</w:t>
      </w:r>
    </w:p>
    <w:p w:rsidR="00FE6C64" w:rsidRDefault="00FE6C64" w:rsidP="00FE6C64">
      <w:pPr>
        <w:ind w:left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w dni powszednie w miesiącach: 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styczeń, luty, grudzień od godziny 15:00 do  godziny 7:00 rano dnia następnego</w:t>
      </w:r>
      <w:r>
        <w:rPr>
          <w:rFonts w:cs="Arial"/>
          <w:i/>
          <w:color w:val="000000"/>
          <w:sz w:val="22"/>
          <w:szCs w:val="22"/>
        </w:rPr>
        <w:t>,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marzec, kwiecień, maj, czerwiec, lipiec, sierpień, wrzesień, październik, listopad od 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 xml:space="preserve">              godziny 22:00 do godziny 7:00 rano dnia następnego,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  <w:lang w:eastAsia="pl-PL"/>
        </w:rPr>
      </w:pPr>
      <w:r>
        <w:rPr>
          <w:rFonts w:cs="Arial"/>
          <w:color w:val="000000"/>
          <w:sz w:val="22"/>
          <w:szCs w:val="22"/>
        </w:rPr>
        <w:t xml:space="preserve">            - w dni świąteczne, soboty, niedziele,  dni  wolne od pracy – system całodobowy,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ponadto w dniach: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- 24.12.2019 r. - system całodobowy,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- 31.12.2019 r. - system całodobowy.</w:t>
      </w:r>
    </w:p>
    <w:p w:rsidR="00AB6EBB" w:rsidRDefault="00AB6EBB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</w:p>
    <w:p w:rsidR="00FE6C64" w:rsidRDefault="00FE6C64" w:rsidP="00FE6C64">
      <w:pPr>
        <w:numPr>
          <w:ilvl w:val="1"/>
          <w:numId w:val="1"/>
        </w:numPr>
        <w:ind w:left="0" w:firstLine="0"/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lastRenderedPageBreak/>
        <w:t xml:space="preserve">Kąpielisko Miejskie OSiR „Słoneczko” znajdujące się nad zbiornikiem wodnym  </w:t>
      </w:r>
    </w:p>
    <w:p w:rsidR="00FE6C64" w:rsidRDefault="00FE6C64" w:rsidP="00FE6C64">
      <w:pPr>
        <w:jc w:val="both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 xml:space="preserve">      Bugaj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od 01.01.2019 r. od godziny 00:00 do 17.06.2019 r. do godziny 10:00 w dni powszednie, 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dni świąteczne, soboty, niedziele,  dni  wolne od pracy – system całodobowy,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od 17.06.2019 r. </w:t>
      </w:r>
      <w:r>
        <w:rPr>
          <w:rFonts w:cs="Arial"/>
          <w:sz w:val="22"/>
          <w:szCs w:val="22"/>
        </w:rPr>
        <w:t xml:space="preserve">do 31.08.2019 r. </w:t>
      </w:r>
      <w:r>
        <w:rPr>
          <w:rFonts w:cs="Arial"/>
          <w:color w:val="000000"/>
          <w:sz w:val="22"/>
          <w:szCs w:val="22"/>
        </w:rPr>
        <w:t xml:space="preserve">w godzinach od 18:00 do 10:00 rano dnia następnego  </w:t>
      </w:r>
    </w:p>
    <w:p w:rsidR="00FE6C64" w:rsidRDefault="00FE6C64" w:rsidP="00FE6C64">
      <w:pPr>
        <w:ind w:left="180" w:hanging="180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w dni powszednie, dni świąteczne, soboty, niedziele, dni wolne od pracy,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od </w:t>
      </w:r>
      <w:r>
        <w:rPr>
          <w:rFonts w:cs="Arial"/>
          <w:sz w:val="22"/>
          <w:szCs w:val="22"/>
        </w:rPr>
        <w:t xml:space="preserve">31.08.2019 r. </w:t>
      </w:r>
      <w:r>
        <w:rPr>
          <w:rFonts w:cs="Arial"/>
          <w:color w:val="000000"/>
          <w:sz w:val="22"/>
          <w:szCs w:val="22"/>
        </w:rPr>
        <w:t>od godziny 18:00</w:t>
      </w:r>
      <w:r>
        <w:rPr>
          <w:rFonts w:cs="Arial"/>
          <w:color w:val="000000"/>
          <w:sz w:val="22"/>
          <w:szCs w:val="22"/>
          <w:vertAlign w:val="superscript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do 31.12.2019 r. do godziny 24:00 w dni powszednie, </w:t>
      </w:r>
    </w:p>
    <w:p w:rsidR="00FE6C64" w:rsidRDefault="00FE6C64" w:rsidP="00FE6C64">
      <w:pPr>
        <w:ind w:left="180" w:hanging="1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dni świąteczne, soboty, niedziele, dni wolne od pracy – system całodobowy.</w:t>
      </w:r>
    </w:p>
    <w:p w:rsidR="00FE6C64" w:rsidRDefault="00FE6C64" w:rsidP="00FE6C64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>g)  Kryta Pływalnia OSiR przy ul. Próchnika 8/12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FE6C64" w:rsidRDefault="00FE6C64" w:rsidP="00FE6C64">
      <w:pPr>
        <w:tabs>
          <w:tab w:val="left" w:pos="423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- w dni powszednie, w dni świąteczne, soboty, niedziele, dni wolne od pracy - system  </w:t>
      </w:r>
    </w:p>
    <w:p w:rsidR="00FE6C64" w:rsidRDefault="00FE6C64" w:rsidP="00FE6C64">
      <w:pPr>
        <w:tabs>
          <w:tab w:val="left" w:pos="423"/>
        </w:tabs>
        <w:jc w:val="both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 xml:space="preserve">        całodobowy.</w:t>
      </w:r>
    </w:p>
    <w:p w:rsidR="00FE6C64" w:rsidRDefault="00FE6C64" w:rsidP="00FE6C64">
      <w:pPr>
        <w:tabs>
          <w:tab w:val="left" w:pos="423"/>
        </w:tabs>
        <w:jc w:val="both"/>
        <w:rPr>
          <w:rFonts w:cs="Arial"/>
          <w:color w:val="000000"/>
          <w:sz w:val="22"/>
          <w:szCs w:val="22"/>
          <w:lang w:eastAsia="pl-PL"/>
        </w:rPr>
      </w:pPr>
      <w:r>
        <w:rPr>
          <w:rFonts w:cs="Arial"/>
          <w:color w:val="000000"/>
          <w:sz w:val="22"/>
          <w:szCs w:val="22"/>
        </w:rPr>
        <w:t xml:space="preserve">      Usługa polegała będzie wyłącznie na przyjeździe grupy szybkiego reagowania w ramach </w:t>
      </w:r>
    </w:p>
    <w:p w:rsidR="00FE6C64" w:rsidRDefault="00FE6C64" w:rsidP="00FE6C64">
      <w:pPr>
        <w:tabs>
          <w:tab w:val="left" w:pos="423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działań prewencyjnych, po wszczęciu alarmu przez pracownika Zamawiającego,</w:t>
      </w:r>
    </w:p>
    <w:p w:rsidR="001F7A85" w:rsidRPr="00B76694" w:rsidRDefault="001F7A85" w:rsidP="00527EB8">
      <w:pPr>
        <w:jc w:val="both"/>
        <w:rPr>
          <w:rFonts w:cs="Arial"/>
          <w:color w:val="000000" w:themeColor="text1"/>
          <w:sz w:val="16"/>
          <w:szCs w:val="16"/>
          <w:lang w:eastAsia="pl-PL"/>
        </w:rPr>
      </w:pPr>
    </w:p>
    <w:p w:rsidR="00527EB8" w:rsidRPr="001350DB" w:rsidRDefault="00FB4C98" w:rsidP="00527EB8">
      <w:pPr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>
        <w:rPr>
          <w:rFonts w:cs="Arial"/>
          <w:color w:val="000000" w:themeColor="text1"/>
          <w:sz w:val="22"/>
          <w:szCs w:val="22"/>
          <w:lang w:eastAsia="pl-PL"/>
        </w:rPr>
        <w:t>2) I</w:t>
      </w:r>
      <w:r w:rsidR="00527EB8" w:rsidRPr="001350DB">
        <w:rPr>
          <w:rFonts w:cs="Arial"/>
          <w:color w:val="000000" w:themeColor="text1"/>
          <w:sz w:val="22"/>
          <w:szCs w:val="22"/>
          <w:lang w:eastAsia="pl-PL"/>
        </w:rPr>
        <w:t>nstalacji pilotów</w:t>
      </w:r>
      <w:r w:rsidR="001F7A85">
        <w:rPr>
          <w:rFonts w:cs="Arial"/>
          <w:color w:val="000000" w:themeColor="text1"/>
          <w:sz w:val="22"/>
          <w:szCs w:val="22"/>
          <w:lang w:eastAsia="pl-PL"/>
        </w:rPr>
        <w:t xml:space="preserve"> </w:t>
      </w:r>
      <w:r w:rsidR="00527EB8" w:rsidRPr="001350DB">
        <w:rPr>
          <w:rFonts w:cs="Arial"/>
          <w:color w:val="000000" w:themeColor="text1"/>
          <w:sz w:val="22"/>
          <w:szCs w:val="22"/>
          <w:lang w:eastAsia="pl-PL"/>
        </w:rPr>
        <w:t>napadowych lub innych środków łączności na terenie obiektów wymienionych w pkt 1), a w razie użycia pilota i wszczęcia alarmu przyjazd</w:t>
      </w:r>
      <w:r w:rsidR="0004082D" w:rsidRPr="001350DB">
        <w:rPr>
          <w:rFonts w:cs="Arial"/>
          <w:color w:val="000000" w:themeColor="text1"/>
          <w:sz w:val="22"/>
          <w:szCs w:val="22"/>
          <w:lang w:eastAsia="pl-PL"/>
        </w:rPr>
        <w:t>u</w:t>
      </w:r>
      <w:r w:rsidR="00527EB8" w:rsidRPr="001350DB">
        <w:rPr>
          <w:rFonts w:cs="Arial"/>
          <w:color w:val="000000" w:themeColor="text1"/>
          <w:sz w:val="22"/>
          <w:szCs w:val="22"/>
          <w:lang w:eastAsia="pl-PL"/>
        </w:rPr>
        <w:t xml:space="preserve"> grupy szybkiego reagowania w ramach działań  prewencyjnych,</w:t>
      </w:r>
    </w:p>
    <w:p w:rsidR="001F7A85" w:rsidRPr="00B76694" w:rsidRDefault="001F7A85" w:rsidP="00527EB8">
      <w:pPr>
        <w:jc w:val="both"/>
        <w:rPr>
          <w:rFonts w:cs="Arial"/>
          <w:color w:val="000000" w:themeColor="text1"/>
          <w:sz w:val="16"/>
          <w:szCs w:val="16"/>
          <w:lang w:eastAsia="pl-PL"/>
        </w:rPr>
      </w:pPr>
    </w:p>
    <w:p w:rsidR="00527EB8" w:rsidRDefault="00527EB8" w:rsidP="00527EB8">
      <w:pPr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 w:rsidRPr="001350DB">
        <w:rPr>
          <w:rFonts w:cs="Arial"/>
          <w:color w:val="000000" w:themeColor="text1"/>
          <w:sz w:val="22"/>
          <w:szCs w:val="22"/>
          <w:lang w:eastAsia="pl-PL"/>
        </w:rPr>
        <w:t>3) Usługa, o której mowa w pkt 1), 2) będzie realizowana zgodnie z obowiązującymi w tym zakresie przepisami.</w:t>
      </w:r>
    </w:p>
    <w:p w:rsidR="009B2CD4" w:rsidRDefault="009B2CD4" w:rsidP="00527EB8">
      <w:pPr>
        <w:jc w:val="both"/>
        <w:rPr>
          <w:rFonts w:cs="Arial"/>
          <w:color w:val="000000" w:themeColor="text1"/>
          <w:sz w:val="22"/>
          <w:szCs w:val="22"/>
          <w:lang w:eastAsia="pl-PL"/>
        </w:rPr>
      </w:pPr>
    </w:p>
    <w:p w:rsidR="009B2CD4" w:rsidRDefault="009B2CD4" w:rsidP="009B2CD4">
      <w:pPr>
        <w:pStyle w:val="Akapitzlist"/>
        <w:ind w:left="-36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>
        <w:rPr>
          <w:rFonts w:cs="Arial"/>
          <w:color w:val="000000" w:themeColor="text1"/>
          <w:sz w:val="22"/>
          <w:szCs w:val="22"/>
          <w:lang w:eastAsia="pl-PL"/>
        </w:rPr>
        <w:t xml:space="preserve">      </w:t>
      </w:r>
      <w:r w:rsidRPr="009B2CD4">
        <w:rPr>
          <w:rFonts w:cs="Arial"/>
          <w:b/>
          <w:color w:val="000000" w:themeColor="text1"/>
          <w:sz w:val="22"/>
          <w:szCs w:val="22"/>
          <w:lang w:eastAsia="pl-PL"/>
        </w:rPr>
        <w:t>2.</w:t>
      </w:r>
      <w:r>
        <w:rPr>
          <w:rFonts w:cs="Arial"/>
          <w:color w:val="000000" w:themeColor="text1"/>
          <w:sz w:val="22"/>
          <w:szCs w:val="22"/>
          <w:lang w:eastAsia="pl-PL"/>
        </w:rPr>
        <w:t xml:space="preserve"> Zamawiający zastrzega, że wszystkie czynności opisane w szczegółowym opisie przedmiotu </w:t>
      </w:r>
    </w:p>
    <w:p w:rsidR="009B2CD4" w:rsidRPr="009B2CD4" w:rsidRDefault="009B2CD4" w:rsidP="009B2CD4">
      <w:pPr>
        <w:pStyle w:val="Akapitzlist"/>
        <w:ind w:left="-360"/>
        <w:jc w:val="both"/>
        <w:rPr>
          <w:rFonts w:cs="Arial"/>
          <w:color w:val="000000" w:themeColor="text1"/>
          <w:sz w:val="22"/>
          <w:szCs w:val="22"/>
          <w:lang w:eastAsia="pl-PL"/>
        </w:rPr>
      </w:pPr>
      <w:r>
        <w:rPr>
          <w:rFonts w:cs="Arial"/>
          <w:color w:val="000000" w:themeColor="text1"/>
          <w:sz w:val="22"/>
          <w:szCs w:val="22"/>
          <w:lang w:eastAsia="pl-PL"/>
        </w:rPr>
        <w:t xml:space="preserve">      zamówienia Wykonawca ma obowiązek wykonywania osobiście.</w:t>
      </w:r>
    </w:p>
    <w:p w:rsidR="00527EB8" w:rsidRPr="00B76694" w:rsidRDefault="00527EB8" w:rsidP="00527EB8">
      <w:pPr>
        <w:jc w:val="both"/>
        <w:rPr>
          <w:rFonts w:cs="Arial"/>
          <w:color w:val="000000" w:themeColor="text1"/>
          <w:sz w:val="16"/>
          <w:szCs w:val="16"/>
          <w:lang w:eastAsia="pl-PL"/>
        </w:rPr>
      </w:pPr>
    </w:p>
    <w:p w:rsidR="00903577" w:rsidRPr="00186CAA" w:rsidRDefault="009B2CD4" w:rsidP="00903577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903577" w:rsidRPr="00186CAA">
        <w:rPr>
          <w:rFonts w:ascii="Arial" w:hAnsi="Arial" w:cs="Arial"/>
          <w:b/>
          <w:color w:val="000000"/>
          <w:sz w:val="22"/>
          <w:szCs w:val="22"/>
        </w:rPr>
        <w:t>.</w:t>
      </w:r>
      <w:r w:rsidR="00903577" w:rsidRPr="00186CAA">
        <w:rPr>
          <w:rFonts w:ascii="Arial" w:hAnsi="Arial" w:cs="Arial"/>
          <w:color w:val="000000"/>
          <w:sz w:val="22"/>
          <w:szCs w:val="22"/>
        </w:rPr>
        <w:t xml:space="preserve"> </w:t>
      </w:r>
      <w:r w:rsidR="00903577" w:rsidRPr="00186CAA">
        <w:rPr>
          <w:rFonts w:ascii="Arial" w:hAnsi="Arial" w:cs="Arial"/>
          <w:sz w:val="22"/>
          <w:szCs w:val="22"/>
        </w:rPr>
        <w:t xml:space="preserve">Zamawiający wymaga zatrudnienia przez wykonawcę </w:t>
      </w:r>
      <w:r w:rsidR="00A25170">
        <w:rPr>
          <w:rFonts w:ascii="Arial" w:hAnsi="Arial" w:cs="Arial"/>
          <w:sz w:val="22"/>
          <w:szCs w:val="22"/>
        </w:rPr>
        <w:t>n</w:t>
      </w:r>
      <w:r w:rsidR="00903577" w:rsidRPr="00186CAA">
        <w:rPr>
          <w:rFonts w:ascii="Arial" w:hAnsi="Arial" w:cs="Arial"/>
          <w:sz w:val="22"/>
          <w:szCs w:val="22"/>
        </w:rPr>
        <w:t>a podstawie umowy o pracę osób wykonujących wskazane przez zamawiającego czynności w zakresie realizacji zamówienia, jeżeli wykonanie tych czynności polega na wykonywaniu pracy w sposób określony w art. 22 § 1 ustawy z dnia 26 czerwca 1974 r. – Kodeks pracy (Dz. U. z 2018 r. poz. 917).</w:t>
      </w:r>
    </w:p>
    <w:p w:rsidR="00903577" w:rsidRPr="00186CAA" w:rsidRDefault="00903577" w:rsidP="00903577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186CAA">
        <w:rPr>
          <w:rFonts w:ascii="Arial" w:hAnsi="Arial" w:cs="Arial"/>
          <w:sz w:val="22"/>
          <w:szCs w:val="22"/>
        </w:rPr>
        <w:t xml:space="preserve">Zgodnie z art.29 ust. 4 pkt 3) ustawy z dnia 29 stycznia 2004r.  – Prawo Zamówień Publicznych Zamawiający zastrzega, że o udzielenie zamówienia mogą ubiegać się zakłady pracy chronionej lub Wykonawcy, u których ponad 30% zatrudnionych pracowników stanowią osoby niepełnosprawne w rozumieniu ustawy z dnia 27 sierpnia 1997 roku o rehabilitacji zawodowej i społecznej oraz zatrudnieniu osób niepełnosprawnych. </w:t>
      </w:r>
    </w:p>
    <w:p w:rsidR="00527EB8" w:rsidRPr="00B76694" w:rsidRDefault="00527EB8" w:rsidP="00527EB8">
      <w:pPr>
        <w:jc w:val="both"/>
        <w:rPr>
          <w:rFonts w:cs="Arial"/>
          <w:color w:val="000000" w:themeColor="text1"/>
          <w:sz w:val="16"/>
          <w:szCs w:val="16"/>
          <w:lang w:eastAsia="pl-PL"/>
        </w:rPr>
      </w:pPr>
    </w:p>
    <w:p w:rsidR="00527EB8" w:rsidRPr="001350DB" w:rsidRDefault="009B2CD4" w:rsidP="00527EB8">
      <w:pPr>
        <w:jc w:val="both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4</w:t>
      </w:r>
      <w:r w:rsidR="00527EB8" w:rsidRPr="001350DB">
        <w:rPr>
          <w:rFonts w:cs="Arial"/>
          <w:b/>
          <w:bCs/>
          <w:color w:val="000000" w:themeColor="text1"/>
          <w:sz w:val="22"/>
          <w:szCs w:val="22"/>
        </w:rPr>
        <w:t xml:space="preserve">. 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 xml:space="preserve">Zamawiający zastrzega sobie prawo zmiany ilości godzin strzeżenia w zależności od bieżących potrzeb Ośrodka Sportu i Rekreacji. </w:t>
      </w:r>
    </w:p>
    <w:p w:rsidR="00527EB8" w:rsidRPr="001350DB" w:rsidRDefault="00527EB8" w:rsidP="00527EB8">
      <w:pPr>
        <w:ind w:hanging="360"/>
        <w:jc w:val="both"/>
        <w:rPr>
          <w:rFonts w:cs="Arial"/>
          <w:bCs/>
          <w:color w:val="000000" w:themeColor="text1"/>
          <w:sz w:val="22"/>
          <w:szCs w:val="22"/>
          <w:lang w:eastAsia="en-US"/>
        </w:rPr>
      </w:pPr>
      <w:r w:rsidRPr="001350DB">
        <w:rPr>
          <w:rFonts w:cs="Arial"/>
          <w:b/>
          <w:bCs/>
          <w:color w:val="000000" w:themeColor="text1"/>
          <w:sz w:val="22"/>
          <w:szCs w:val="22"/>
        </w:rPr>
        <w:t xml:space="preserve">     </w:t>
      </w:r>
      <w:r w:rsidR="0004082D" w:rsidRPr="001350D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bCs/>
          <w:color w:val="000000" w:themeColor="text1"/>
          <w:sz w:val="22"/>
          <w:szCs w:val="22"/>
        </w:rPr>
        <w:t>Zmiana dokonywana będzie przez Zamawiającego pismem, przekazanym faxem lub e-mailem z 24 godzinnym wyprzedzeniem.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Wykonawca zobowiązany jest potwierdzić fakt otrzymania pisma w ciągu 1 godziny od  otrzymania. Zmiana w tym zakresie nie będzie traktowana jako zmiana umowy.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Zwiększenie ilości godzin do </w:t>
      </w:r>
      <w:r w:rsidR="00437E3B">
        <w:rPr>
          <w:rFonts w:cs="Arial"/>
          <w:color w:val="000000" w:themeColor="text1"/>
          <w:sz w:val="22"/>
          <w:szCs w:val="22"/>
        </w:rPr>
        <w:t>500</w:t>
      </w:r>
      <w:r w:rsidRPr="001350DB">
        <w:rPr>
          <w:rFonts w:cs="Arial"/>
          <w:color w:val="000000" w:themeColor="text1"/>
          <w:sz w:val="22"/>
          <w:szCs w:val="22"/>
        </w:rPr>
        <w:t xml:space="preserve"> godzin rocznie, łącznie na wszystkich obiektach nie będzie traktowane przez Strony jako zmia</w:t>
      </w:r>
      <w:r w:rsidR="001F7A85">
        <w:rPr>
          <w:rFonts w:cs="Arial"/>
          <w:color w:val="000000" w:themeColor="text1"/>
          <w:sz w:val="22"/>
          <w:szCs w:val="22"/>
        </w:rPr>
        <w:t xml:space="preserve">na umowy i nie będzie skutkować </w:t>
      </w:r>
      <w:r w:rsidRPr="001350DB">
        <w:rPr>
          <w:rFonts w:cs="Arial"/>
          <w:color w:val="000000" w:themeColor="text1"/>
          <w:sz w:val="22"/>
          <w:szCs w:val="22"/>
        </w:rPr>
        <w:t>zmianą wynagrodzenia.</w:t>
      </w:r>
    </w:p>
    <w:p w:rsidR="00527EB8" w:rsidRPr="001350DB" w:rsidRDefault="0004082D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Przekroczenie </w:t>
      </w:r>
      <w:r w:rsidR="00437E3B">
        <w:rPr>
          <w:rFonts w:cs="Arial"/>
          <w:color w:val="000000" w:themeColor="text1"/>
          <w:sz w:val="22"/>
          <w:szCs w:val="22"/>
        </w:rPr>
        <w:t>500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dodatkowych godzin strzeżenia obiektów skutkować będzie zmianą umowy i zwiększeniem wynagrodzenia Wykonawcy.</w:t>
      </w:r>
    </w:p>
    <w:p w:rsidR="00527EB8" w:rsidRPr="00B76694" w:rsidRDefault="00527EB8" w:rsidP="00527EB8">
      <w:pPr>
        <w:jc w:val="both"/>
        <w:rPr>
          <w:rFonts w:cs="Arial"/>
          <w:color w:val="000000" w:themeColor="text1"/>
          <w:sz w:val="16"/>
          <w:szCs w:val="16"/>
        </w:rPr>
      </w:pPr>
    </w:p>
    <w:p w:rsidR="00C05C81" w:rsidRPr="001350DB" w:rsidRDefault="009B2CD4" w:rsidP="00C05C81">
      <w:pPr>
        <w:jc w:val="both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5</w:t>
      </w:r>
      <w:r w:rsidR="00527EB8" w:rsidRPr="001350DB">
        <w:rPr>
          <w:rFonts w:cs="Arial"/>
          <w:b/>
          <w:bCs/>
          <w:color w:val="000000" w:themeColor="text1"/>
          <w:sz w:val="22"/>
          <w:szCs w:val="22"/>
        </w:rPr>
        <w:t>.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05C81" w:rsidRPr="001350DB">
        <w:rPr>
          <w:rFonts w:cs="Arial"/>
          <w:bCs/>
          <w:color w:val="000000" w:themeColor="text1"/>
          <w:sz w:val="22"/>
          <w:szCs w:val="22"/>
        </w:rPr>
        <w:t>Ponadto zamówieniem objęte jest:</w:t>
      </w:r>
    </w:p>
    <w:p w:rsidR="00527EB8" w:rsidRPr="001350DB" w:rsidRDefault="00527EB8" w:rsidP="00C05C81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1350DB">
        <w:rPr>
          <w:rFonts w:cs="Arial"/>
          <w:bCs/>
          <w:color w:val="000000" w:themeColor="text1"/>
          <w:sz w:val="22"/>
          <w:szCs w:val="22"/>
        </w:rPr>
        <w:t>1)  wykonywanie ciągłej lustracji strzeżonych obiektów,</w:t>
      </w:r>
    </w:p>
    <w:p w:rsidR="00527EB8" w:rsidRPr="001350DB" w:rsidRDefault="00527EB8" w:rsidP="00527EB8">
      <w:pPr>
        <w:tabs>
          <w:tab w:val="left" w:pos="180"/>
        </w:tabs>
        <w:jc w:val="both"/>
        <w:rPr>
          <w:rFonts w:cs="Arial"/>
          <w:bCs/>
          <w:color w:val="000000" w:themeColor="text1"/>
          <w:sz w:val="22"/>
          <w:szCs w:val="22"/>
        </w:rPr>
      </w:pPr>
      <w:r w:rsidRPr="001350DB">
        <w:rPr>
          <w:rFonts w:cs="Arial"/>
          <w:bCs/>
          <w:color w:val="000000" w:themeColor="text1"/>
          <w:sz w:val="22"/>
          <w:szCs w:val="22"/>
        </w:rPr>
        <w:t>2)</w:t>
      </w:r>
      <w:r w:rsidR="00C05C81" w:rsidRPr="001350DB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bCs/>
          <w:color w:val="000000" w:themeColor="text1"/>
          <w:sz w:val="22"/>
          <w:szCs w:val="22"/>
        </w:rPr>
        <w:t>ochrona obiektów przed działaniami osób trzecich zagrażającymi ich bezpieczeństwu,</w:t>
      </w:r>
      <w:r w:rsidRPr="001350DB">
        <w:rPr>
          <w:rFonts w:cs="Arial"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bCs/>
          <w:color w:val="000000" w:themeColor="text1"/>
          <w:sz w:val="22"/>
          <w:szCs w:val="22"/>
        </w:rPr>
        <w:t xml:space="preserve">(dotyczy również </w:t>
      </w:r>
      <w:proofErr w:type="spellStart"/>
      <w:r w:rsidRPr="001350DB">
        <w:rPr>
          <w:rFonts w:cs="Arial"/>
          <w:bCs/>
          <w:color w:val="000000" w:themeColor="text1"/>
          <w:sz w:val="22"/>
          <w:szCs w:val="22"/>
        </w:rPr>
        <w:t>Skate</w:t>
      </w:r>
      <w:proofErr w:type="spellEnd"/>
      <w:r w:rsidRPr="001350DB">
        <w:rPr>
          <w:rFonts w:cs="Arial"/>
          <w:bCs/>
          <w:color w:val="000000" w:themeColor="text1"/>
          <w:sz w:val="22"/>
          <w:szCs w:val="22"/>
        </w:rPr>
        <w:t xml:space="preserve"> Parku</w:t>
      </w:r>
      <w:r w:rsidRPr="001350DB">
        <w:rPr>
          <w:rFonts w:cs="Arial"/>
          <w:color w:val="000000" w:themeColor="text1"/>
          <w:sz w:val="22"/>
          <w:szCs w:val="22"/>
        </w:rPr>
        <w:t xml:space="preserve"> 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Pr="001350DB">
        <w:rPr>
          <w:rFonts w:cs="Arial"/>
          <w:bCs/>
          <w:color w:val="000000" w:themeColor="text1"/>
          <w:sz w:val="22"/>
          <w:szCs w:val="22"/>
        </w:rPr>
        <w:t>i Kompleksu Sportowo-Rekreacyjnego</w:t>
      </w:r>
      <w:r w:rsidR="00C05C81" w:rsidRPr="001350DB">
        <w:rPr>
          <w:rFonts w:cs="Arial"/>
          <w:bCs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bCs/>
          <w:color w:val="000000" w:themeColor="text1"/>
          <w:sz w:val="22"/>
          <w:szCs w:val="22"/>
        </w:rPr>
        <w:t>),</w:t>
      </w:r>
    </w:p>
    <w:p w:rsidR="00527EB8" w:rsidRPr="001350DB" w:rsidRDefault="00527EB8" w:rsidP="00527EB8">
      <w:pPr>
        <w:jc w:val="both"/>
        <w:rPr>
          <w:rFonts w:cs="Arial"/>
          <w:bCs/>
          <w:color w:val="000000" w:themeColor="text1"/>
          <w:sz w:val="22"/>
          <w:szCs w:val="22"/>
        </w:rPr>
      </w:pPr>
      <w:r w:rsidRPr="001350DB">
        <w:rPr>
          <w:rFonts w:cs="Arial"/>
          <w:bCs/>
          <w:color w:val="000000" w:themeColor="text1"/>
          <w:sz w:val="22"/>
          <w:szCs w:val="22"/>
        </w:rPr>
        <w:t>3) zabezpieczenie mienia znajdującego się na obiektach przed kradzieżą i zniszczeniem,</w:t>
      </w:r>
    </w:p>
    <w:p w:rsidR="00527EB8" w:rsidRPr="001350DB" w:rsidRDefault="001350DB" w:rsidP="00527EB8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4)</w:t>
      </w:r>
      <w:r w:rsidR="00716E47">
        <w:rPr>
          <w:rFonts w:cs="Arial"/>
          <w:color w:val="000000" w:themeColor="text1"/>
          <w:sz w:val="22"/>
          <w:szCs w:val="22"/>
        </w:rPr>
        <w:t xml:space="preserve"> 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współdziałanie z jednostkami ochrony przeciwpożarowej w przypadku zagrożenia </w:t>
      </w:r>
      <w:r w:rsidR="001F7A85">
        <w:rPr>
          <w:rFonts w:cs="Arial"/>
          <w:color w:val="000000" w:themeColor="text1"/>
          <w:sz w:val="22"/>
          <w:szCs w:val="22"/>
        </w:rPr>
        <w:t>p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ożarowego, (dotyczy również </w:t>
      </w:r>
      <w:proofErr w:type="spellStart"/>
      <w:r w:rsidR="00527EB8" w:rsidRPr="001350DB">
        <w:rPr>
          <w:rFonts w:cs="Arial"/>
          <w:color w:val="000000" w:themeColor="text1"/>
          <w:sz w:val="22"/>
          <w:szCs w:val="22"/>
        </w:rPr>
        <w:t>Skate</w:t>
      </w:r>
      <w:proofErr w:type="spellEnd"/>
      <w:r w:rsidR="00527EB8" w:rsidRPr="001350DB">
        <w:rPr>
          <w:rFonts w:cs="Arial"/>
          <w:color w:val="000000" w:themeColor="text1"/>
          <w:sz w:val="22"/>
          <w:szCs w:val="22"/>
        </w:rPr>
        <w:t xml:space="preserve"> Parku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i Kompleksu Sportowo-Rekreacyjnego 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="00527EB8" w:rsidRPr="001350DB">
        <w:rPr>
          <w:rFonts w:cs="Arial"/>
          <w:color w:val="000000" w:themeColor="text1"/>
          <w:sz w:val="22"/>
          <w:szCs w:val="22"/>
        </w:rPr>
        <w:t>oraz Parku Miejskiego przy ul. Żeromskiego),</w:t>
      </w:r>
    </w:p>
    <w:p w:rsidR="00527EB8" w:rsidRPr="001350DB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współdziałanie z właściwymi terytorialnie jednostkami Policji w zakresie bezpieczeństwa obiektów i ochrony mienia, (dotyczy r</w:t>
      </w:r>
      <w:r w:rsidR="00297D3F" w:rsidRPr="001350DB">
        <w:rPr>
          <w:rFonts w:cs="Arial"/>
          <w:color w:val="000000" w:themeColor="text1"/>
          <w:sz w:val="22"/>
          <w:szCs w:val="22"/>
        </w:rPr>
        <w:t xml:space="preserve">ównież </w:t>
      </w:r>
      <w:proofErr w:type="spellStart"/>
      <w:r w:rsidR="00297D3F" w:rsidRPr="001350DB">
        <w:rPr>
          <w:rFonts w:cs="Arial"/>
          <w:color w:val="000000" w:themeColor="text1"/>
          <w:sz w:val="22"/>
          <w:szCs w:val="22"/>
        </w:rPr>
        <w:t>Skate</w:t>
      </w:r>
      <w:proofErr w:type="spellEnd"/>
      <w:r w:rsidR="00297D3F" w:rsidRPr="001350DB">
        <w:rPr>
          <w:rFonts w:cs="Arial"/>
          <w:color w:val="000000" w:themeColor="text1"/>
          <w:sz w:val="22"/>
          <w:szCs w:val="22"/>
        </w:rPr>
        <w:t xml:space="preserve"> Parku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1350DB">
        <w:rPr>
          <w:rFonts w:cs="Arial"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color w:val="000000" w:themeColor="text1"/>
          <w:sz w:val="22"/>
          <w:szCs w:val="22"/>
        </w:rPr>
        <w:t xml:space="preserve">i Kompleksu Sportowo-Rekreacyjnego 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Pr="001350DB">
        <w:rPr>
          <w:rFonts w:cs="Arial"/>
          <w:color w:val="000000" w:themeColor="text1"/>
          <w:sz w:val="22"/>
          <w:szCs w:val="22"/>
        </w:rPr>
        <w:t>oraz Parku Miejs</w:t>
      </w:r>
      <w:r w:rsidR="00297D3F" w:rsidRPr="001350DB">
        <w:rPr>
          <w:rFonts w:cs="Arial"/>
          <w:color w:val="000000" w:themeColor="text1"/>
          <w:sz w:val="22"/>
          <w:szCs w:val="22"/>
        </w:rPr>
        <w:t xml:space="preserve">kiego przy </w:t>
      </w:r>
      <w:r w:rsidRPr="001350DB">
        <w:rPr>
          <w:rFonts w:cs="Arial"/>
          <w:color w:val="000000" w:themeColor="text1"/>
          <w:sz w:val="22"/>
          <w:szCs w:val="22"/>
        </w:rPr>
        <w:t>ul. Żeromskiego),</w:t>
      </w:r>
    </w:p>
    <w:p w:rsidR="00527EB8" w:rsidRPr="001350DB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niezwłoczne powiadomienie Zamawiającego, właściwej terytorialnie jednostki Policji albo prokuratury o zdarzeniach przestępczych i wykroczeniach zaistniałych na terenie obiektów oraz </w:t>
      </w:r>
      <w:r w:rsidRPr="001350DB">
        <w:rPr>
          <w:rFonts w:cs="Arial"/>
          <w:color w:val="000000" w:themeColor="text1"/>
          <w:sz w:val="22"/>
          <w:szCs w:val="22"/>
        </w:rPr>
        <w:lastRenderedPageBreak/>
        <w:t xml:space="preserve">do podejmowania niezbędnych czynności celem zabezpieczenia miejsca przestępstwa do czasu przybycia organów ścigania, (dotyczy również </w:t>
      </w:r>
      <w:proofErr w:type="spellStart"/>
      <w:r w:rsidRPr="001350DB">
        <w:rPr>
          <w:rFonts w:cs="Arial"/>
          <w:color w:val="000000" w:themeColor="text1"/>
          <w:sz w:val="22"/>
          <w:szCs w:val="22"/>
        </w:rPr>
        <w:t>Skate</w:t>
      </w:r>
      <w:proofErr w:type="spellEnd"/>
      <w:r w:rsidRPr="001350DB">
        <w:rPr>
          <w:rFonts w:cs="Arial"/>
          <w:color w:val="000000" w:themeColor="text1"/>
          <w:sz w:val="22"/>
          <w:szCs w:val="22"/>
        </w:rPr>
        <w:t xml:space="preserve"> Parku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 xml:space="preserve"> i Kompleksu Sportowo-Rekreacyjnego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 xml:space="preserve"> oraz Parku Miejskiego przy ul. Żeromskiego),</w:t>
      </w:r>
    </w:p>
    <w:p w:rsidR="00B76694" w:rsidRPr="0021512C" w:rsidRDefault="00B76694" w:rsidP="00B76694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color w:val="000000" w:themeColor="text1"/>
          <w:sz w:val="22"/>
          <w:szCs w:val="22"/>
          <w:u w:val="single"/>
        </w:rPr>
      </w:pPr>
      <w:r w:rsidRPr="0021512C">
        <w:rPr>
          <w:rFonts w:cs="Arial"/>
          <w:color w:val="000000" w:themeColor="text1"/>
          <w:sz w:val="22"/>
          <w:szCs w:val="22"/>
          <w:u w:val="single"/>
        </w:rPr>
        <w:t xml:space="preserve">patrolowanie wyznaczonego terenu, polegające na obchodzie terenu będącego w trwałym zarządzie Ośrodka Sportu i Rekreacji w Piotrkowie Trybunalskim na poszczególnych obiektach, </w:t>
      </w:r>
      <w:r>
        <w:rPr>
          <w:rFonts w:cs="Arial"/>
          <w:color w:val="000000" w:themeColor="text1"/>
          <w:sz w:val="22"/>
          <w:szCs w:val="22"/>
          <w:u w:val="single"/>
        </w:rPr>
        <w:t xml:space="preserve">w godzinach parzystych </w:t>
      </w:r>
      <w:r w:rsidRPr="0021512C">
        <w:rPr>
          <w:rFonts w:cs="Arial"/>
          <w:color w:val="000000" w:themeColor="text1"/>
          <w:sz w:val="22"/>
          <w:szCs w:val="22"/>
          <w:u w:val="single"/>
        </w:rPr>
        <w:t xml:space="preserve">od </w:t>
      </w:r>
      <w:r>
        <w:rPr>
          <w:rFonts w:cs="Arial"/>
          <w:color w:val="000000" w:themeColor="text1"/>
          <w:sz w:val="22"/>
          <w:szCs w:val="22"/>
          <w:u w:val="single"/>
        </w:rPr>
        <w:t xml:space="preserve">pełnej </w:t>
      </w:r>
      <w:r w:rsidRPr="0021512C">
        <w:rPr>
          <w:rFonts w:cs="Arial"/>
          <w:color w:val="000000" w:themeColor="text1"/>
          <w:sz w:val="22"/>
          <w:szCs w:val="22"/>
          <w:u w:val="single"/>
        </w:rPr>
        <w:t xml:space="preserve">godziny w czasie </w:t>
      </w:r>
      <w:r>
        <w:rPr>
          <w:rFonts w:cs="Arial"/>
          <w:color w:val="000000" w:themeColor="text1"/>
          <w:sz w:val="22"/>
          <w:szCs w:val="22"/>
          <w:u w:val="single"/>
        </w:rPr>
        <w:t>15-minut</w:t>
      </w:r>
      <w:r w:rsidRPr="0021512C">
        <w:rPr>
          <w:rFonts w:cs="Arial"/>
          <w:color w:val="000000" w:themeColor="text1"/>
          <w:sz w:val="22"/>
          <w:szCs w:val="22"/>
          <w:u w:val="single"/>
        </w:rPr>
        <w:t>.</w:t>
      </w:r>
    </w:p>
    <w:p w:rsidR="00527EB8" w:rsidRPr="001350DB" w:rsidRDefault="00527EB8" w:rsidP="00527EB8">
      <w:pPr>
        <w:numPr>
          <w:ilvl w:val="0"/>
          <w:numId w:val="3"/>
        </w:numPr>
        <w:suppressAutoHyphens w:val="0"/>
        <w:ind w:left="0" w:firstLine="0"/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prowadzenie książki pełnienia służby,</w:t>
      </w:r>
    </w:p>
    <w:p w:rsidR="00527EB8" w:rsidRPr="001350DB" w:rsidRDefault="00527EB8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instalacja pilota napadowego lub innego środka łączności na obiektach: 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- Centrum Rekreacyjne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 xml:space="preserve">, 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- Hala </w:t>
      </w:r>
      <w:r w:rsidR="00C05C81" w:rsidRPr="001350DB">
        <w:rPr>
          <w:rFonts w:cs="Arial"/>
          <w:color w:val="000000" w:themeColor="text1"/>
          <w:sz w:val="22"/>
          <w:szCs w:val="22"/>
        </w:rPr>
        <w:t>„Relax” OSiR</w:t>
      </w:r>
      <w:r w:rsidRPr="001350DB">
        <w:rPr>
          <w:rFonts w:cs="Arial"/>
          <w:color w:val="000000" w:themeColor="text1"/>
          <w:sz w:val="22"/>
          <w:szCs w:val="22"/>
        </w:rPr>
        <w:t xml:space="preserve">,  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  <w:lang w:eastAsia="en-US"/>
        </w:rPr>
      </w:pPr>
      <w:r w:rsidRPr="001350DB">
        <w:rPr>
          <w:rFonts w:cs="Arial"/>
          <w:color w:val="000000" w:themeColor="text1"/>
          <w:sz w:val="22"/>
          <w:szCs w:val="22"/>
        </w:rPr>
        <w:t>- Lodowisko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Miejskie OSiR</w:t>
      </w:r>
      <w:r w:rsidRPr="001350DB">
        <w:rPr>
          <w:rFonts w:cs="Arial"/>
          <w:color w:val="000000" w:themeColor="text1"/>
          <w:sz w:val="22"/>
          <w:szCs w:val="22"/>
        </w:rPr>
        <w:t>/Korty Tenisowe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 xml:space="preserve">, 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- Stadion Miejski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 xml:space="preserve">, 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- Boisko Sportowe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Pr="001350DB">
        <w:rPr>
          <w:rFonts w:cs="Arial"/>
          <w:color w:val="000000" w:themeColor="text1"/>
          <w:sz w:val="22"/>
          <w:szCs w:val="22"/>
        </w:rPr>
        <w:t>,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- Kąpielisko Miejskie </w:t>
      </w:r>
      <w:r w:rsidR="000837A2"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="00C05C81" w:rsidRPr="001350DB">
        <w:rPr>
          <w:rFonts w:cs="Arial"/>
          <w:color w:val="000000" w:themeColor="text1"/>
          <w:sz w:val="22"/>
          <w:szCs w:val="22"/>
        </w:rPr>
        <w:t>„</w:t>
      </w:r>
      <w:r w:rsidRPr="001350DB">
        <w:rPr>
          <w:rFonts w:cs="Arial"/>
          <w:color w:val="000000" w:themeColor="text1"/>
          <w:sz w:val="22"/>
          <w:szCs w:val="22"/>
        </w:rPr>
        <w:t>Słoneczko</w:t>
      </w:r>
      <w:r w:rsidR="000837A2" w:rsidRPr="001350DB">
        <w:rPr>
          <w:rFonts w:cs="Arial"/>
          <w:color w:val="000000" w:themeColor="text1"/>
          <w:sz w:val="22"/>
          <w:szCs w:val="22"/>
        </w:rPr>
        <w:t>”</w:t>
      </w:r>
      <w:r w:rsidRPr="001350DB">
        <w:rPr>
          <w:rFonts w:cs="Arial"/>
          <w:color w:val="000000" w:themeColor="text1"/>
          <w:sz w:val="22"/>
          <w:szCs w:val="22"/>
        </w:rPr>
        <w:t>,</w:t>
      </w:r>
    </w:p>
    <w:p w:rsidR="00527EB8" w:rsidRPr="001350DB" w:rsidRDefault="00527EB8" w:rsidP="00527EB8">
      <w:pPr>
        <w:jc w:val="both"/>
        <w:rPr>
          <w:rFonts w:cs="Arial"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- Kryta Pływalnia </w:t>
      </w:r>
      <w:r w:rsidR="00C05C81" w:rsidRPr="001350DB">
        <w:rPr>
          <w:rFonts w:cs="Arial"/>
          <w:color w:val="000000" w:themeColor="text1"/>
          <w:sz w:val="22"/>
          <w:szCs w:val="22"/>
        </w:rPr>
        <w:t>OSiR</w:t>
      </w:r>
      <w:r w:rsidR="000837A2" w:rsidRPr="001350DB">
        <w:rPr>
          <w:rFonts w:cs="Arial"/>
          <w:color w:val="000000" w:themeColor="text1"/>
          <w:sz w:val="22"/>
          <w:szCs w:val="22"/>
        </w:rPr>
        <w:t>,</w:t>
      </w:r>
      <w:r w:rsidR="00C05C81" w:rsidRPr="001350DB">
        <w:rPr>
          <w:rFonts w:cs="Arial"/>
          <w:color w:val="000000" w:themeColor="text1"/>
          <w:sz w:val="22"/>
          <w:szCs w:val="22"/>
        </w:rPr>
        <w:t xml:space="preserve"> </w:t>
      </w:r>
      <w:r w:rsidRPr="001350DB">
        <w:rPr>
          <w:rFonts w:cs="Arial"/>
          <w:color w:val="000000" w:themeColor="text1"/>
          <w:sz w:val="22"/>
          <w:szCs w:val="22"/>
        </w:rPr>
        <w:t>ul. Próchnika 8/12.</w:t>
      </w:r>
    </w:p>
    <w:p w:rsidR="00527EB8" w:rsidRPr="001350DB" w:rsidRDefault="00527EB8" w:rsidP="00527EB8">
      <w:pPr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>Wykonawca ponosi koszty łączy oraz koszty ich instalacji i eksploatacji,</w:t>
      </w:r>
    </w:p>
    <w:p w:rsidR="00527EB8" w:rsidRPr="001350DB" w:rsidRDefault="00C05C81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 </w:t>
      </w:r>
      <w:r w:rsidR="00527EB8" w:rsidRPr="001350DB">
        <w:rPr>
          <w:rFonts w:cs="Arial"/>
          <w:color w:val="000000" w:themeColor="text1"/>
          <w:sz w:val="22"/>
          <w:szCs w:val="22"/>
        </w:rPr>
        <w:t>wspomaganie niekwalifikowanego pracownika ochrony fizycznej w czasie dyżuru przez grupę szybkiego reagowania dyżuru</w:t>
      </w:r>
      <w:r w:rsidR="001350DB">
        <w:rPr>
          <w:rFonts w:cs="Arial"/>
          <w:color w:val="000000" w:themeColor="text1"/>
          <w:sz w:val="22"/>
          <w:szCs w:val="22"/>
        </w:rPr>
        <w:t xml:space="preserve">jącą całodobowo, składającą się 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z kwalifikowanych pracowników ochrony fizycznej </w:t>
      </w:r>
      <w:r w:rsidR="00527EB8" w:rsidRPr="001350DB">
        <w:rPr>
          <w:rFonts w:cs="Arial"/>
          <w:bCs/>
          <w:iCs/>
          <w:color w:val="000000" w:themeColor="text1"/>
          <w:sz w:val="22"/>
          <w:szCs w:val="22"/>
        </w:rPr>
        <w:t xml:space="preserve">i reagującą na powiadomienie wykonane pilotem napadowym lub innym środkiem łączności z terenu: 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Centrum Rekreacyjnego </w:t>
      </w:r>
      <w:r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(powiadomienie dotyczy obiektu Centrum Rekreacyjnego </w:t>
      </w:r>
      <w:r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="001350DB">
        <w:rPr>
          <w:rFonts w:cs="Arial"/>
          <w:color w:val="000000" w:themeColor="text1"/>
          <w:sz w:val="22"/>
          <w:szCs w:val="22"/>
        </w:rPr>
        <w:t xml:space="preserve">oraz </w:t>
      </w:r>
      <w:proofErr w:type="spellStart"/>
      <w:r w:rsidR="00527EB8" w:rsidRPr="001350DB">
        <w:rPr>
          <w:rFonts w:cs="Arial"/>
          <w:color w:val="000000" w:themeColor="text1"/>
          <w:sz w:val="22"/>
          <w:szCs w:val="22"/>
        </w:rPr>
        <w:t>Skate</w:t>
      </w:r>
      <w:proofErr w:type="spellEnd"/>
      <w:r w:rsidR="00527EB8" w:rsidRPr="001350DB">
        <w:rPr>
          <w:rFonts w:cs="Arial"/>
          <w:color w:val="000000" w:themeColor="text1"/>
          <w:sz w:val="22"/>
          <w:szCs w:val="22"/>
        </w:rPr>
        <w:t xml:space="preserve"> Parku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i Kompleksu Sportowo-Rekreacyjnego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), Hali </w:t>
      </w:r>
      <w:r w:rsidRPr="001350DB">
        <w:rPr>
          <w:rFonts w:cs="Arial"/>
          <w:color w:val="000000" w:themeColor="text1"/>
          <w:sz w:val="22"/>
          <w:szCs w:val="22"/>
        </w:rPr>
        <w:t>„Relax” OSiR</w:t>
      </w:r>
      <w:r w:rsidR="00527EB8" w:rsidRPr="001350DB">
        <w:rPr>
          <w:rFonts w:cs="Arial"/>
          <w:color w:val="000000" w:themeColor="text1"/>
          <w:sz w:val="22"/>
          <w:szCs w:val="22"/>
        </w:rPr>
        <w:t>,  Lodowiska</w:t>
      </w:r>
      <w:r w:rsidRPr="001350DB">
        <w:rPr>
          <w:rFonts w:cs="Arial"/>
          <w:color w:val="000000" w:themeColor="text1"/>
          <w:sz w:val="22"/>
          <w:szCs w:val="22"/>
        </w:rPr>
        <w:t xml:space="preserve"> Miejskiego OSiR</w:t>
      </w:r>
      <w:r w:rsidR="00527EB8" w:rsidRPr="001350DB">
        <w:rPr>
          <w:rFonts w:cs="Arial"/>
          <w:color w:val="000000" w:themeColor="text1"/>
          <w:sz w:val="22"/>
          <w:szCs w:val="22"/>
        </w:rPr>
        <w:t>/Kortów Tenisowych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>, Stadionu Miejskiego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>, Boiska Sportowego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, Kąpieliska Miejskiego </w:t>
      </w:r>
      <w:r w:rsidR="000837A2" w:rsidRPr="001350DB">
        <w:rPr>
          <w:rFonts w:cs="Arial"/>
          <w:color w:val="000000" w:themeColor="text1"/>
          <w:sz w:val="22"/>
          <w:szCs w:val="22"/>
        </w:rPr>
        <w:t xml:space="preserve">OSiR </w:t>
      </w:r>
      <w:r w:rsidRPr="001350DB">
        <w:rPr>
          <w:rFonts w:cs="Arial"/>
          <w:color w:val="000000" w:themeColor="text1"/>
          <w:sz w:val="22"/>
          <w:szCs w:val="22"/>
        </w:rPr>
        <w:t>„</w:t>
      </w:r>
      <w:r w:rsidR="00527EB8" w:rsidRPr="001350DB">
        <w:rPr>
          <w:rFonts w:cs="Arial"/>
          <w:color w:val="000000" w:themeColor="text1"/>
          <w:sz w:val="22"/>
          <w:szCs w:val="22"/>
        </w:rPr>
        <w:t>Słoneczko</w:t>
      </w:r>
      <w:r w:rsidR="000837A2" w:rsidRPr="001350DB">
        <w:rPr>
          <w:rFonts w:cs="Arial"/>
          <w:color w:val="000000" w:themeColor="text1"/>
          <w:sz w:val="22"/>
          <w:szCs w:val="22"/>
        </w:rPr>
        <w:t>”,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Krytej Pływalni</w:t>
      </w:r>
      <w:r w:rsidRPr="001350DB">
        <w:rPr>
          <w:rFonts w:cs="Arial"/>
          <w:color w:val="000000" w:themeColor="text1"/>
          <w:sz w:val="22"/>
          <w:szCs w:val="22"/>
        </w:rPr>
        <w:t xml:space="preserve"> OSiR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przy ul. Próchnika 8/12 oraz przyjazdy, przejazdy grupy szybkiego reagowania w ramach działań  prewencyjnych i kontrolnych,</w:t>
      </w:r>
    </w:p>
    <w:p w:rsidR="00527EB8" w:rsidRPr="00FE6C64" w:rsidRDefault="003A3F52" w:rsidP="00527EB8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1350DB">
        <w:rPr>
          <w:rFonts w:cs="Arial"/>
          <w:color w:val="000000" w:themeColor="text1"/>
          <w:sz w:val="22"/>
          <w:szCs w:val="22"/>
        </w:rPr>
        <w:t xml:space="preserve"> 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wykonywanie prac gospodarczych w czasie nie kolidującym ze ścisłą ochroną obiektów tj. 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>pracownik ochrony fizycznej zobowiązany jest do utrzymania we właściwym stanie terenu przy wejściu do w/w obiektów Zamawiającego</w:t>
      </w:r>
      <w:r w:rsidR="0021512C">
        <w:rPr>
          <w:rFonts w:cs="Arial"/>
          <w:bCs/>
          <w:color w:val="000000" w:themeColor="text1"/>
          <w:sz w:val="22"/>
          <w:szCs w:val="22"/>
        </w:rPr>
        <w:t xml:space="preserve"> w odległości 15 metrów od wejścia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 xml:space="preserve">, między innymi: </w:t>
      </w:r>
      <w:r w:rsidR="0021512C" w:rsidRPr="001350DB">
        <w:rPr>
          <w:rFonts w:cs="Arial"/>
          <w:bCs/>
          <w:color w:val="000000" w:themeColor="text1"/>
          <w:sz w:val="22"/>
          <w:szCs w:val="22"/>
        </w:rPr>
        <w:t xml:space="preserve">usuwania nieczystości, </w:t>
      </w:r>
      <w:r w:rsidR="0021512C">
        <w:rPr>
          <w:rFonts w:cs="Arial"/>
          <w:bCs/>
          <w:color w:val="000000" w:themeColor="text1"/>
          <w:sz w:val="22"/>
          <w:szCs w:val="22"/>
        </w:rPr>
        <w:t xml:space="preserve">grabienia liści, 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 xml:space="preserve">odśnieżania, skuwania lodu, posypywania piaskiem </w:t>
      </w:r>
      <w:proofErr w:type="spellStart"/>
      <w:r w:rsidR="00527EB8" w:rsidRPr="001350DB">
        <w:rPr>
          <w:rFonts w:cs="Arial"/>
          <w:bCs/>
          <w:color w:val="000000" w:themeColor="text1"/>
          <w:sz w:val="22"/>
          <w:szCs w:val="22"/>
        </w:rPr>
        <w:t>oblodzeń</w:t>
      </w:r>
      <w:proofErr w:type="spellEnd"/>
      <w:r w:rsidR="00527EB8" w:rsidRPr="001350DB">
        <w:rPr>
          <w:rFonts w:cs="Arial"/>
          <w:bCs/>
          <w:color w:val="000000" w:themeColor="text1"/>
          <w:sz w:val="22"/>
          <w:szCs w:val="22"/>
        </w:rPr>
        <w:t xml:space="preserve"> oraz utrzymanie w czystości miejsca pracy</w:t>
      </w:r>
      <w:r w:rsidR="00527EB8" w:rsidRPr="001350DB">
        <w:rPr>
          <w:rFonts w:cs="Arial"/>
          <w:color w:val="000000" w:themeColor="text1"/>
          <w:sz w:val="22"/>
          <w:szCs w:val="22"/>
        </w:rPr>
        <w:t xml:space="preserve"> i </w:t>
      </w:r>
      <w:r w:rsidR="00527EB8" w:rsidRPr="001350DB">
        <w:rPr>
          <w:rFonts w:cs="Arial"/>
          <w:bCs/>
          <w:color w:val="000000" w:themeColor="text1"/>
          <w:sz w:val="22"/>
          <w:szCs w:val="22"/>
        </w:rPr>
        <w:t>pomieszczeń, z których korzysta pracownik Wykonawcy,</w:t>
      </w:r>
    </w:p>
    <w:p w:rsidR="00FE6C64" w:rsidRPr="00A95151" w:rsidRDefault="00FE6C64" w:rsidP="00FE6C64">
      <w:pPr>
        <w:numPr>
          <w:ilvl w:val="0"/>
          <w:numId w:val="3"/>
        </w:numPr>
        <w:ind w:left="0" w:firstLine="0"/>
        <w:jc w:val="both"/>
        <w:rPr>
          <w:rFonts w:cs="Arial"/>
          <w:bCs/>
          <w:iCs/>
          <w:sz w:val="22"/>
          <w:szCs w:val="22"/>
        </w:rPr>
      </w:pPr>
      <w:r w:rsidRPr="00A95151">
        <w:rPr>
          <w:rFonts w:cs="Arial"/>
          <w:sz w:val="22"/>
          <w:szCs w:val="22"/>
        </w:rPr>
        <w:t xml:space="preserve">prowadzenie /książki wejść i wyjść/ wszystkich osób przebywających w budynkach Ośrodka  Sportu i Rekreacji w Piotrkowie Trybunalskim w godzinach prowadzenia dozoru. </w:t>
      </w:r>
    </w:p>
    <w:p w:rsidR="00527EB8" w:rsidRPr="00FB4C98" w:rsidRDefault="0021512C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13) </w:t>
      </w:r>
      <w:r w:rsidR="00527EB8" w:rsidRPr="00FB4C98">
        <w:rPr>
          <w:rFonts w:cs="Arial"/>
          <w:color w:val="000000" w:themeColor="text1"/>
          <w:sz w:val="22"/>
          <w:szCs w:val="22"/>
        </w:rPr>
        <w:t>wyposażenia swoich pracowników w niezbędne, jednolite uniformy firmowe oraz identyfikatory osobiste.</w:t>
      </w:r>
    </w:p>
    <w:p w:rsidR="00527EB8" w:rsidRPr="00AB6EBB" w:rsidRDefault="00527EB8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color w:val="000000" w:themeColor="text1"/>
          <w:sz w:val="12"/>
          <w:szCs w:val="12"/>
        </w:rPr>
      </w:pPr>
    </w:p>
    <w:p w:rsidR="00527EB8" w:rsidRPr="00FB4C98" w:rsidRDefault="009B2CD4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6</w:t>
      </w:r>
      <w:r w:rsidR="00527EB8" w:rsidRPr="00FB4C98">
        <w:rPr>
          <w:rFonts w:cs="Arial"/>
          <w:b/>
          <w:color w:val="000000" w:themeColor="text1"/>
          <w:sz w:val="22"/>
          <w:szCs w:val="22"/>
        </w:rPr>
        <w:t>.</w:t>
      </w:r>
      <w:r w:rsidR="00527EB8" w:rsidRPr="00FB4C98">
        <w:rPr>
          <w:rFonts w:cs="Arial"/>
          <w:color w:val="000000" w:themeColor="text1"/>
          <w:sz w:val="22"/>
          <w:szCs w:val="22"/>
        </w:rPr>
        <w:t xml:space="preserve"> W przypadku, gdy w chronionych obiektach funkcjonują lub będą funkcjonować techniczne środki ochrony mienia (np. instalacje przeciwpożarowe, antywłamaniowe powiadamiające, monitorujące, alarmowe itp.) obowiązkiem pracowników Wykonawcy będzie również obsługa tych urządzeń, wyszczególnionych  w regulaminach obiektów.</w:t>
      </w:r>
    </w:p>
    <w:p w:rsidR="00527EB8" w:rsidRPr="00AB6EBB" w:rsidRDefault="00527EB8" w:rsidP="00527EB8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color w:val="000000" w:themeColor="text1"/>
          <w:sz w:val="12"/>
          <w:szCs w:val="12"/>
        </w:rPr>
      </w:pPr>
    </w:p>
    <w:p w:rsidR="00527EB8" w:rsidRPr="00FB4C98" w:rsidRDefault="009B2CD4" w:rsidP="00527EB8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7</w:t>
      </w:r>
      <w:r w:rsidR="00527EB8" w:rsidRPr="00FB4C98">
        <w:rPr>
          <w:rFonts w:cs="Arial"/>
          <w:b/>
          <w:color w:val="000000" w:themeColor="text1"/>
          <w:sz w:val="22"/>
          <w:szCs w:val="22"/>
        </w:rPr>
        <w:t>.</w:t>
      </w:r>
      <w:r w:rsidR="00527EB8" w:rsidRPr="00FB4C98">
        <w:rPr>
          <w:rFonts w:cs="Arial"/>
          <w:color w:val="000000" w:themeColor="text1"/>
          <w:sz w:val="22"/>
          <w:szCs w:val="22"/>
        </w:rPr>
        <w:t xml:space="preserve"> Wszystkie usługi objęte przedmiotem zamówienia Wykonawca będzie realizował z wykorzystaniem własnych pracowników, środków, sprzętu</w:t>
      </w:r>
      <w:r w:rsidR="00A25170">
        <w:rPr>
          <w:rFonts w:cs="Arial"/>
          <w:color w:val="000000" w:themeColor="text1"/>
          <w:sz w:val="22"/>
          <w:szCs w:val="22"/>
        </w:rPr>
        <w:t>.</w:t>
      </w:r>
    </w:p>
    <w:p w:rsidR="00527EB8" w:rsidRPr="00AB6EBB" w:rsidRDefault="00527EB8" w:rsidP="00527EB8">
      <w:pPr>
        <w:jc w:val="both"/>
        <w:rPr>
          <w:rFonts w:cs="Arial"/>
          <w:color w:val="000000" w:themeColor="text1"/>
          <w:sz w:val="12"/>
          <w:szCs w:val="12"/>
        </w:rPr>
      </w:pPr>
    </w:p>
    <w:p w:rsidR="00527EB8" w:rsidRPr="00FB4C98" w:rsidRDefault="009B2CD4" w:rsidP="00527EB8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8</w:t>
      </w:r>
      <w:r w:rsidR="00527EB8" w:rsidRPr="00FB4C98">
        <w:rPr>
          <w:rFonts w:cs="Arial"/>
          <w:b/>
          <w:color w:val="000000" w:themeColor="text1"/>
          <w:sz w:val="22"/>
          <w:szCs w:val="22"/>
        </w:rPr>
        <w:t>.</w:t>
      </w:r>
      <w:r w:rsidR="00527EB8" w:rsidRPr="00FB4C98">
        <w:rPr>
          <w:rFonts w:cs="Arial"/>
          <w:color w:val="000000" w:themeColor="text1"/>
          <w:sz w:val="22"/>
          <w:szCs w:val="22"/>
        </w:rPr>
        <w:t xml:space="preserve"> Osoba wykonująca nadzór nad niekwalifikowanymi pracownikami ochrony fizycznej - to kwalifikowany pracownik ochrony fizycznej</w:t>
      </w:r>
      <w:r w:rsidR="0045168E">
        <w:rPr>
          <w:rFonts w:cs="Arial"/>
          <w:color w:val="000000" w:themeColor="text1"/>
          <w:sz w:val="22"/>
          <w:szCs w:val="22"/>
        </w:rPr>
        <w:t xml:space="preserve">. W przypadku nieobecności kwalifikowanego pracownika ochrony fizycznej, musi go zastąpić również </w:t>
      </w:r>
      <w:r w:rsidR="0045168E" w:rsidRPr="00FB4C98">
        <w:rPr>
          <w:rFonts w:cs="Arial"/>
          <w:color w:val="000000" w:themeColor="text1"/>
          <w:sz w:val="22"/>
          <w:szCs w:val="22"/>
        </w:rPr>
        <w:t>kwalifikowany pracownik ochrony fizycznej</w:t>
      </w:r>
      <w:r w:rsidR="0045168E">
        <w:rPr>
          <w:rFonts w:cs="Arial"/>
          <w:color w:val="000000" w:themeColor="text1"/>
          <w:sz w:val="22"/>
          <w:szCs w:val="22"/>
        </w:rPr>
        <w:t>.</w:t>
      </w:r>
    </w:p>
    <w:p w:rsidR="00527EB8" w:rsidRPr="00AB6EBB" w:rsidRDefault="00527EB8" w:rsidP="00527EB8">
      <w:pPr>
        <w:jc w:val="both"/>
        <w:rPr>
          <w:rFonts w:cs="Arial"/>
          <w:color w:val="000000" w:themeColor="text1"/>
          <w:sz w:val="12"/>
          <w:szCs w:val="12"/>
        </w:rPr>
      </w:pPr>
    </w:p>
    <w:p w:rsidR="00527EB8" w:rsidRDefault="009B2CD4" w:rsidP="00527EB8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9</w:t>
      </w:r>
      <w:r w:rsidR="00527EB8" w:rsidRPr="00FB4C98">
        <w:rPr>
          <w:rFonts w:cs="Arial"/>
          <w:b/>
          <w:color w:val="000000" w:themeColor="text1"/>
          <w:sz w:val="22"/>
          <w:szCs w:val="22"/>
        </w:rPr>
        <w:t>.</w:t>
      </w:r>
      <w:r w:rsidR="00527EB8" w:rsidRPr="00FB4C98">
        <w:rPr>
          <w:rFonts w:cs="Arial"/>
          <w:color w:val="000000" w:themeColor="text1"/>
          <w:sz w:val="22"/>
          <w:szCs w:val="22"/>
        </w:rPr>
        <w:t xml:space="preserve"> Przed przystąpieniem do świadczenia usługi przez Wykonawcę, Strony wspólnie dokonają oględzin strzeżonych obiektów oraz mienia i sporządzą protokół przejęcia obiektu w terminie</w:t>
      </w:r>
      <w:r w:rsidR="00527EB8" w:rsidRPr="001F7A85">
        <w:rPr>
          <w:rFonts w:cs="Arial"/>
          <w:color w:val="000000" w:themeColor="text1"/>
          <w:sz w:val="22"/>
          <w:szCs w:val="22"/>
        </w:rPr>
        <w:t xml:space="preserve"> uzgodnionym przez obie Strony, nie później jednak, niż w ciągu 10 dni od daty rozpoczęcia przez Wykonawcę usługi.</w:t>
      </w:r>
    </w:p>
    <w:p w:rsidR="00497BEC" w:rsidRDefault="00497BEC" w:rsidP="00527EB8">
      <w:pPr>
        <w:jc w:val="both"/>
        <w:rPr>
          <w:rFonts w:cs="Arial"/>
          <w:color w:val="000000" w:themeColor="text1"/>
          <w:sz w:val="22"/>
          <w:szCs w:val="22"/>
        </w:rPr>
      </w:pPr>
    </w:p>
    <w:bookmarkEnd w:id="0"/>
    <w:p w:rsidR="00CE5921" w:rsidRPr="001F7A85" w:rsidRDefault="00CE5921" w:rsidP="00B671B6">
      <w:pPr>
        <w:ind w:left="360" w:hanging="360"/>
        <w:jc w:val="both"/>
        <w:rPr>
          <w:rFonts w:cs="Arial"/>
          <w:color w:val="000000" w:themeColor="text1"/>
          <w:sz w:val="22"/>
          <w:szCs w:val="22"/>
        </w:rPr>
      </w:pPr>
    </w:p>
    <w:sectPr w:rsidR="00CE5921" w:rsidRPr="001F7A85" w:rsidSect="00AB6E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E70A76">
      <w:r>
        <w:separator/>
      </w:r>
    </w:p>
  </w:endnote>
  <w:endnote w:type="continuationSeparator" w:id="0">
    <w:p w:rsidR="0092199F" w:rsidRDefault="0092199F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E70A76">
      <w:r>
        <w:separator/>
      </w:r>
    </w:p>
  </w:footnote>
  <w:footnote w:type="continuationSeparator" w:id="0">
    <w:p w:rsidR="0092199F" w:rsidRDefault="0092199F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520"/>
    <w:multiLevelType w:val="hybridMultilevel"/>
    <w:tmpl w:val="30DE2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034B"/>
    <w:multiLevelType w:val="hybridMultilevel"/>
    <w:tmpl w:val="EE36410A"/>
    <w:lvl w:ilvl="0" w:tplc="9A9E1C3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D5A2A"/>
    <w:multiLevelType w:val="hybridMultilevel"/>
    <w:tmpl w:val="2380594A"/>
    <w:lvl w:ilvl="0" w:tplc="FB5A71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038B03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4082D"/>
    <w:rsid w:val="000837A2"/>
    <w:rsid w:val="000C5CA3"/>
    <w:rsid w:val="001350DB"/>
    <w:rsid w:val="001D6273"/>
    <w:rsid w:val="001F7A85"/>
    <w:rsid w:val="0021512C"/>
    <w:rsid w:val="00297D3F"/>
    <w:rsid w:val="00327772"/>
    <w:rsid w:val="003979C7"/>
    <w:rsid w:val="003A3F52"/>
    <w:rsid w:val="00423B5D"/>
    <w:rsid w:val="00437E3B"/>
    <w:rsid w:val="0045168E"/>
    <w:rsid w:val="00497BEC"/>
    <w:rsid w:val="00505BCB"/>
    <w:rsid w:val="00527EB8"/>
    <w:rsid w:val="00565116"/>
    <w:rsid w:val="005D74F7"/>
    <w:rsid w:val="00633E65"/>
    <w:rsid w:val="00634B05"/>
    <w:rsid w:val="006513DB"/>
    <w:rsid w:val="00653733"/>
    <w:rsid w:val="006C36DB"/>
    <w:rsid w:val="006C4692"/>
    <w:rsid w:val="00716E47"/>
    <w:rsid w:val="00822195"/>
    <w:rsid w:val="00871AAC"/>
    <w:rsid w:val="00903577"/>
    <w:rsid w:val="0092199F"/>
    <w:rsid w:val="0093159B"/>
    <w:rsid w:val="009533F8"/>
    <w:rsid w:val="00953BEA"/>
    <w:rsid w:val="009B2CD4"/>
    <w:rsid w:val="00A25170"/>
    <w:rsid w:val="00A95151"/>
    <w:rsid w:val="00AB6EBB"/>
    <w:rsid w:val="00B041C0"/>
    <w:rsid w:val="00B671B6"/>
    <w:rsid w:val="00B76694"/>
    <w:rsid w:val="00B77925"/>
    <w:rsid w:val="00BE1310"/>
    <w:rsid w:val="00C05C81"/>
    <w:rsid w:val="00CE5921"/>
    <w:rsid w:val="00CF1A82"/>
    <w:rsid w:val="00CF5B71"/>
    <w:rsid w:val="00E02966"/>
    <w:rsid w:val="00E44B85"/>
    <w:rsid w:val="00E70A76"/>
    <w:rsid w:val="00E73676"/>
    <w:rsid w:val="00F263E6"/>
    <w:rsid w:val="00FB4C98"/>
    <w:rsid w:val="00FC615B"/>
    <w:rsid w:val="00FC74BA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97BEC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97BEC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16C-00D4-41C7-83E7-5E190B97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30</cp:revision>
  <cp:lastPrinted>2018-11-28T14:30:00Z</cp:lastPrinted>
  <dcterms:created xsi:type="dcterms:W3CDTF">2016-11-14T08:09:00Z</dcterms:created>
  <dcterms:modified xsi:type="dcterms:W3CDTF">2018-11-30T07:31:00Z</dcterms:modified>
</cp:coreProperties>
</file>